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8" w:type="dxa"/>
        <w:tblInd w:w="-318" w:type="dxa"/>
        <w:tblLook w:val="01E0" w:firstRow="1" w:lastRow="1" w:firstColumn="1" w:lastColumn="1" w:noHBand="0" w:noVBand="0"/>
      </w:tblPr>
      <w:tblGrid>
        <w:gridCol w:w="5118"/>
        <w:gridCol w:w="4690"/>
      </w:tblGrid>
      <w:tr w:rsidR="00AA12B4" w:rsidRPr="00AA12B4" w:rsidTr="00AB500A">
        <w:trPr>
          <w:trHeight w:val="1606"/>
        </w:trPr>
        <w:tc>
          <w:tcPr>
            <w:tcW w:w="5118" w:type="dxa"/>
          </w:tcPr>
          <w:p w:rsidR="00282FB7" w:rsidRPr="00AA12B4" w:rsidRDefault="00736B37" w:rsidP="00AB500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4F81BD" w:themeColor="accen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             </w:t>
            </w:r>
            <w:r w:rsidR="00282FB7" w:rsidRPr="00AA12B4">
              <w:rPr>
                <w:rFonts w:eastAsia="Times New Roman" w:cs="Times New Roman"/>
                <w:b/>
                <w:szCs w:val="28"/>
              </w:rPr>
              <w:t xml:space="preserve">TỈNH </w:t>
            </w:r>
            <w:r w:rsidR="00BF61A7">
              <w:rPr>
                <w:rFonts w:eastAsia="Times New Roman" w:cs="Times New Roman"/>
                <w:b/>
                <w:szCs w:val="28"/>
              </w:rPr>
              <w:t>ỦY</w:t>
            </w:r>
            <w:r w:rsidR="00282FB7" w:rsidRPr="00AA12B4">
              <w:rPr>
                <w:rFonts w:eastAsia="Times New Roman" w:cs="Times New Roman"/>
                <w:b/>
                <w:szCs w:val="28"/>
              </w:rPr>
              <w:t xml:space="preserve"> HÀ TĨNH</w:t>
            </w:r>
            <w:r w:rsidR="00330FF4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  <w:p w:rsidR="00282FB7" w:rsidRPr="00AA12B4" w:rsidRDefault="00736B37" w:rsidP="00AB500A">
            <w:pPr>
              <w:tabs>
                <w:tab w:val="left" w:pos="72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4F81BD" w:themeColor="accen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                             </w:t>
            </w:r>
            <w:r w:rsidR="00282FB7" w:rsidRPr="00AA12B4">
              <w:rPr>
                <w:rFonts w:eastAsia="Times New Roman" w:cs="Times New Roman"/>
                <w:b/>
                <w:szCs w:val="28"/>
              </w:rPr>
              <w:t>*</w:t>
            </w:r>
          </w:p>
          <w:p w:rsidR="00282FB7" w:rsidRPr="00AA12B4" w:rsidRDefault="00AB500A" w:rsidP="00AB500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trike/>
                <w:color w:val="4F81BD" w:themeColor="accent1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            </w:t>
            </w:r>
            <w:r w:rsidR="00AE038B">
              <w:rPr>
                <w:rFonts w:eastAsia="Times New Roman" w:cs="Times New Roman"/>
                <w:szCs w:val="28"/>
              </w:rPr>
              <w:t xml:space="preserve">  </w:t>
            </w:r>
            <w:r w:rsidR="00736B37">
              <w:rPr>
                <w:rFonts w:eastAsia="Times New Roman" w:cs="Times New Roman"/>
                <w:szCs w:val="28"/>
              </w:rPr>
              <w:t xml:space="preserve"> </w:t>
            </w:r>
            <w:r w:rsidR="00C12C21" w:rsidRPr="00AA12B4">
              <w:rPr>
                <w:rFonts w:eastAsia="Times New Roman" w:cs="Times New Roman"/>
                <w:szCs w:val="28"/>
              </w:rPr>
              <w:t>Số</w:t>
            </w:r>
            <w:r>
              <w:rPr>
                <w:rFonts w:eastAsia="Times New Roman" w:cs="Times New Roman"/>
                <w:szCs w:val="28"/>
              </w:rPr>
              <w:t xml:space="preserve"> 2056</w:t>
            </w:r>
            <w:r w:rsidR="00C12C21" w:rsidRPr="00AA12B4">
              <w:rPr>
                <w:rFonts w:eastAsia="Times New Roman" w:cs="Times New Roman"/>
                <w:szCs w:val="28"/>
              </w:rPr>
              <w:t xml:space="preserve"> - CV/</w:t>
            </w:r>
            <w:r w:rsidR="00C12C21" w:rsidRPr="00AA12B4">
              <w:rPr>
                <w:rFonts w:eastAsia="Times New Roman" w:cs="Times New Roman"/>
                <w:szCs w:val="28"/>
                <w:lang w:val="vi-VN"/>
              </w:rPr>
              <w:t>TU</w:t>
            </w:r>
          </w:p>
          <w:p w:rsidR="00590E06" w:rsidRDefault="00590E06" w:rsidP="00BF545B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 xml:space="preserve">  </w:t>
            </w:r>
            <w:r w:rsidR="00282FB7" w:rsidRPr="00AA12B4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 xml:space="preserve">Chỉ đạo triển khai </w:t>
            </w:r>
            <w:r w:rsidR="00BF545B">
              <w:rPr>
                <w:rFonts w:eastAsia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 xml:space="preserve">nghiêm túc </w:t>
            </w:r>
            <w:r w:rsidR="00BF545B" w:rsidRPr="00BF545B">
              <w:rPr>
                <w:rFonts w:eastAsia="Times New Roman" w:cs="Times New Roman"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 xml:space="preserve">việc </w:t>
            </w:r>
          </w:p>
          <w:p w:rsidR="00282FB7" w:rsidRPr="00AB500A" w:rsidRDefault="00736B3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</w:pPr>
            <w:r w:rsidRPr="00BF545B">
              <w:rPr>
                <w:rFonts w:eastAsia="Times New Roman" w:cs="Times New Roman"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sử dụng</w:t>
            </w:r>
            <w:r w:rsidR="00590E06">
              <w:rPr>
                <w:rFonts w:eastAsia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F545B" w:rsidRPr="00BF545B">
              <w:rPr>
                <w:rFonts w:eastAsia="Times New Roman" w:cs="Times New Roman"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 xml:space="preserve">cờ Đảng, </w:t>
            </w:r>
            <w:r w:rsidR="00590E06" w:rsidRPr="00BF545B">
              <w:rPr>
                <w:rFonts w:eastAsia="Times New Roman" w:cs="Times New Roman"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cờ Tổ quốc</w:t>
            </w:r>
            <w:r w:rsidR="00590E06">
              <w:rPr>
                <w:rFonts w:eastAsia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4690" w:type="dxa"/>
          </w:tcPr>
          <w:p w:rsidR="00282FB7" w:rsidRPr="00AA12B4" w:rsidRDefault="00330FF4" w:rsidP="00282FB7">
            <w:pPr>
              <w:spacing w:after="0" w:line="240" w:lineRule="auto"/>
              <w:rPr>
                <w:rFonts w:eastAsia="Times New Roman" w:cs="Times New Roman"/>
                <w:b/>
                <w:sz w:val="30"/>
                <w:szCs w:val="30"/>
                <w:lang w:val="vi-VN"/>
              </w:rPr>
            </w:pPr>
            <w:r>
              <w:rPr>
                <w:rFonts w:eastAsia="Times New Roman" w:cs="Times New Roman"/>
                <w:b/>
                <w:sz w:val="30"/>
                <w:szCs w:val="30"/>
              </w:rPr>
              <w:t xml:space="preserve"> </w:t>
            </w:r>
            <w:r w:rsidR="00D262B9">
              <w:rPr>
                <w:rFonts w:eastAsia="Times New Roman" w:cs="Times New Roman"/>
                <w:b/>
                <w:sz w:val="30"/>
                <w:szCs w:val="30"/>
              </w:rPr>
              <w:t xml:space="preserve">   </w:t>
            </w:r>
            <w:r w:rsidR="00282FB7" w:rsidRPr="00AA12B4">
              <w:rPr>
                <w:rFonts w:eastAsia="Times New Roman" w:cs="Times New Roman"/>
                <w:b/>
                <w:sz w:val="30"/>
                <w:szCs w:val="30"/>
                <w:lang w:val="vi-VN"/>
              </w:rPr>
              <w:t>ĐẢNG CỘNG SẢN VIỆT NAM</w:t>
            </w:r>
          </w:p>
          <w:p w:rsidR="00736B37" w:rsidRPr="00AA12B4" w:rsidRDefault="00282FB7" w:rsidP="00282FB7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AA12B4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217266EB" wp14:editId="3CE2FC38">
                      <wp:simplePos x="0" y="0"/>
                      <wp:positionH relativeFrom="column">
                        <wp:posOffset>237283</wp:posOffset>
                      </wp:positionH>
                      <wp:positionV relativeFrom="paragraph">
                        <wp:posOffset>24130</wp:posOffset>
                      </wp:positionV>
                      <wp:extent cx="2555875" cy="0"/>
                      <wp:effectExtent l="0" t="0" r="15875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55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.7pt,1.9pt" to="219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"/>
                  </w:pict>
                </mc:Fallback>
              </mc:AlternateContent>
            </w:r>
          </w:p>
          <w:p w:rsidR="00282FB7" w:rsidRPr="00AA12B4" w:rsidRDefault="00330FF4" w:rsidP="00AB500A">
            <w:pPr>
              <w:spacing w:after="0" w:line="240" w:lineRule="auto"/>
              <w:rPr>
                <w:rFonts w:eastAsia="Times New Roman" w:cs="Times New Roman"/>
                <w:i/>
                <w:szCs w:val="28"/>
                <w:lang w:val="vi-VN"/>
              </w:rPr>
            </w:pP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 w:rsidR="00AB500A"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 w:rsidR="00282FB7" w:rsidRPr="00AA12B4">
              <w:rPr>
                <w:rFonts w:eastAsia="Times New Roman" w:cs="Times New Roman"/>
                <w:i/>
                <w:szCs w:val="28"/>
                <w:lang w:val="vi-VN"/>
              </w:rPr>
              <w:t>Hà Tĩnh, ngày</w:t>
            </w:r>
            <w:r w:rsidR="00AB500A">
              <w:rPr>
                <w:rFonts w:eastAsia="Times New Roman" w:cs="Times New Roman"/>
                <w:i/>
                <w:szCs w:val="28"/>
              </w:rPr>
              <w:t xml:space="preserve"> 17 </w:t>
            </w:r>
            <w:r w:rsidR="00282FB7" w:rsidRPr="00AA12B4">
              <w:rPr>
                <w:rFonts w:eastAsia="Times New Roman" w:cs="Times New Roman"/>
                <w:i/>
                <w:szCs w:val="28"/>
                <w:lang w:val="vi-VN"/>
              </w:rPr>
              <w:t xml:space="preserve">tháng </w:t>
            </w:r>
            <w:r w:rsidR="00D57FF5">
              <w:rPr>
                <w:rFonts w:eastAsia="Times New Roman" w:cs="Times New Roman"/>
                <w:i/>
                <w:szCs w:val="28"/>
                <w:lang w:val="vi-VN"/>
              </w:rPr>
              <w:t>10</w:t>
            </w:r>
            <w:r w:rsidR="00282FB7" w:rsidRPr="00AA12B4">
              <w:rPr>
                <w:rFonts w:eastAsia="Times New Roman" w:cs="Times New Roman"/>
                <w:i/>
                <w:szCs w:val="28"/>
                <w:lang w:val="vi-VN"/>
              </w:rPr>
              <w:t xml:space="preserve"> năm 2023</w:t>
            </w:r>
          </w:p>
        </w:tc>
      </w:tr>
    </w:tbl>
    <w:p w:rsidR="00282FB7" w:rsidRPr="00AA12B4" w:rsidRDefault="00282FB7" w:rsidP="008C5CA0">
      <w:pPr>
        <w:spacing w:after="0" w:line="240" w:lineRule="auto"/>
        <w:ind w:firstLine="720"/>
        <w:jc w:val="both"/>
        <w:rPr>
          <w:lang w:val="vi-VN"/>
        </w:rPr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337"/>
      </w:tblGrid>
      <w:tr w:rsidR="00AA12B4" w:rsidRPr="00AA12B4" w:rsidTr="00AB500A">
        <w:tc>
          <w:tcPr>
            <w:tcW w:w="1276" w:type="dxa"/>
          </w:tcPr>
          <w:p w:rsidR="00282FB7" w:rsidRPr="00AA12B4" w:rsidRDefault="00282FB7" w:rsidP="00ED6523">
            <w:pPr>
              <w:jc w:val="both"/>
              <w:textAlignment w:val="baseline"/>
              <w:rPr>
                <w:rFonts w:cs="Times New Roman"/>
                <w:szCs w:val="28"/>
                <w:lang w:val="vi-VN"/>
              </w:rPr>
            </w:pPr>
            <w:r w:rsidRPr="00AA12B4">
              <w:rPr>
                <w:rFonts w:cs="Times New Roman"/>
                <w:i/>
                <w:spacing w:val="-6"/>
                <w:szCs w:val="28"/>
                <w:lang w:val="vi-VN"/>
              </w:rPr>
              <w:t>Kính gửi</w:t>
            </w:r>
            <w:r w:rsidRPr="00AA12B4">
              <w:rPr>
                <w:rFonts w:cs="Times New Roman"/>
                <w:spacing w:val="-6"/>
                <w:szCs w:val="28"/>
                <w:lang w:val="vi-VN"/>
              </w:rPr>
              <w:t>:</w:t>
            </w:r>
          </w:p>
        </w:tc>
        <w:tc>
          <w:tcPr>
            <w:tcW w:w="7337" w:type="dxa"/>
          </w:tcPr>
          <w:p w:rsidR="005E23E1" w:rsidRDefault="00282FB7" w:rsidP="005E23E1">
            <w:pPr>
              <w:jc w:val="both"/>
              <w:textAlignment w:val="baseline"/>
              <w:rPr>
                <w:rFonts w:eastAsia="Times New Roman" w:cs="Times New Roman"/>
                <w:bCs/>
                <w:szCs w:val="28"/>
                <w:bdr w:val="none" w:sz="0" w:space="0" w:color="auto" w:frame="1"/>
              </w:rPr>
            </w:pPr>
            <w:r w:rsidRPr="00AB500A">
              <w:rPr>
                <w:rFonts w:eastAsia="Times New Roman" w:cs="Times New Roman"/>
                <w:bCs/>
                <w:spacing w:val="-6"/>
                <w:szCs w:val="28"/>
                <w:bdr w:val="none" w:sz="0" w:space="0" w:color="auto" w:frame="1"/>
                <w:lang w:val="vi-VN"/>
              </w:rPr>
              <w:t>- Các ban Đảng, Ủy ban Kiểm tra, Văn phòng Tỉnh ủy;</w:t>
            </w:r>
            <w:r w:rsidR="005E23E1">
              <w:rPr>
                <w:rFonts w:eastAsia="Times New Roman" w:cs="Times New Roman"/>
                <w:bCs/>
                <w:szCs w:val="28"/>
                <w:bdr w:val="none" w:sz="0" w:space="0" w:color="auto" w:frame="1"/>
                <w:lang w:val="vi-VN"/>
              </w:rPr>
              <w:t xml:space="preserve"> </w:t>
            </w:r>
          </w:p>
          <w:p w:rsidR="005E23E1" w:rsidRPr="00AA12B4" w:rsidRDefault="005E23E1" w:rsidP="005E23E1">
            <w:pPr>
              <w:jc w:val="both"/>
              <w:textAlignment w:val="baseline"/>
              <w:rPr>
                <w:rFonts w:eastAsia="Times New Roman" w:cs="Times New Roman"/>
                <w:bCs/>
                <w:szCs w:val="28"/>
                <w:bdr w:val="none" w:sz="0" w:space="0" w:color="auto" w:frame="1"/>
                <w:lang w:val="vi-VN"/>
              </w:rPr>
            </w:pPr>
            <w:r>
              <w:rPr>
                <w:rFonts w:eastAsia="Times New Roman" w:cs="Times New Roman"/>
                <w:bCs/>
                <w:szCs w:val="28"/>
                <w:bdr w:val="none" w:sz="0" w:space="0" w:color="auto" w:frame="1"/>
                <w:lang w:val="vi-VN"/>
              </w:rPr>
              <w:t xml:space="preserve">- </w:t>
            </w:r>
            <w:r w:rsidRPr="00147934">
              <w:rPr>
                <w:lang w:val="vi-VN"/>
              </w:rPr>
              <w:t>Các ban cán sự đảng, đảng đoàn</w:t>
            </w:r>
            <w:r>
              <w:rPr>
                <w:lang w:val="vi-VN"/>
              </w:rPr>
              <w:t>, các sở,</w:t>
            </w:r>
            <w:r w:rsidR="00E62159">
              <w:t xml:space="preserve"> ban,</w:t>
            </w:r>
            <w:r>
              <w:rPr>
                <w:lang w:val="vi-VN"/>
              </w:rPr>
              <w:t xml:space="preserve"> ngành cấp tỉnh;</w:t>
            </w:r>
          </w:p>
          <w:p w:rsidR="00B22786" w:rsidRPr="00AB500A" w:rsidRDefault="005E23E1" w:rsidP="00AB500A">
            <w:pPr>
              <w:jc w:val="both"/>
              <w:textAlignment w:val="baseline"/>
              <w:rPr>
                <w:rFonts w:eastAsia="Times New Roman" w:cs="Times New Roman"/>
                <w:bCs/>
                <w:spacing w:val="-6"/>
                <w:szCs w:val="28"/>
                <w:bdr w:val="none" w:sz="0" w:space="0" w:color="auto" w:frame="1"/>
                <w:lang w:val="vi-VN"/>
              </w:rPr>
            </w:pPr>
            <w:r w:rsidRPr="00AB500A">
              <w:rPr>
                <w:rFonts w:eastAsia="Times New Roman" w:cs="Times New Roman"/>
                <w:bCs/>
                <w:spacing w:val="-12"/>
                <w:szCs w:val="28"/>
                <w:bdr w:val="none" w:sz="0" w:space="0" w:color="auto" w:frame="1"/>
                <w:lang w:val="vi-VN"/>
              </w:rPr>
              <w:t xml:space="preserve">- </w:t>
            </w:r>
            <w:r w:rsidRPr="00AB500A">
              <w:rPr>
                <w:rFonts w:eastAsia="Times New Roman" w:cs="Times New Roman"/>
                <w:bCs/>
                <w:spacing w:val="-6"/>
                <w:szCs w:val="28"/>
                <w:bdr w:val="none" w:sz="0" w:space="0" w:color="auto" w:frame="1"/>
                <w:lang w:val="vi-VN"/>
              </w:rPr>
              <w:t xml:space="preserve">Mặt trận Tổ quốc và các tổ chức chính trị - xã hội cấp tỉnh; </w:t>
            </w:r>
          </w:p>
          <w:p w:rsidR="005E23E1" w:rsidRPr="00AB500A" w:rsidRDefault="005E23E1" w:rsidP="00AB500A">
            <w:pPr>
              <w:jc w:val="both"/>
              <w:textAlignment w:val="baseline"/>
              <w:rPr>
                <w:rFonts w:eastAsia="Times New Roman" w:cs="Times New Roman"/>
                <w:bCs/>
                <w:spacing w:val="-6"/>
                <w:szCs w:val="28"/>
                <w:bdr w:val="none" w:sz="0" w:space="0" w:color="auto" w:frame="1"/>
                <w:lang w:val="vi-VN"/>
              </w:rPr>
            </w:pPr>
            <w:r w:rsidRPr="00AB500A">
              <w:rPr>
                <w:rFonts w:eastAsia="Times New Roman" w:cs="Times New Roman"/>
                <w:bCs/>
                <w:spacing w:val="-6"/>
                <w:szCs w:val="28"/>
                <w:bdr w:val="none" w:sz="0" w:space="0" w:color="auto" w:frame="1"/>
                <w:lang w:val="vi-VN"/>
              </w:rPr>
              <w:t>- Thường trực các huyện, thành, thị ủy, đảng ủy trực thuộc;</w:t>
            </w:r>
          </w:p>
          <w:p w:rsidR="00282FB7" w:rsidRPr="00AA12B4" w:rsidRDefault="005E23E1">
            <w:pPr>
              <w:spacing w:after="200" w:line="276" w:lineRule="auto"/>
              <w:jc w:val="both"/>
              <w:textAlignment w:val="baseline"/>
              <w:rPr>
                <w:rFonts w:eastAsia="Times New Roman" w:cs="Times New Roman"/>
                <w:bCs/>
                <w:szCs w:val="28"/>
                <w:bdr w:val="none" w:sz="0" w:space="0" w:color="auto" w:frame="1"/>
              </w:rPr>
            </w:pPr>
            <w:r w:rsidRPr="00AB500A">
              <w:rPr>
                <w:rFonts w:eastAsia="Times New Roman" w:cs="Times New Roman"/>
                <w:bCs/>
                <w:spacing w:val="-6"/>
                <w:szCs w:val="28"/>
                <w:bdr w:val="none" w:sz="0" w:space="0" w:color="auto" w:frame="1"/>
                <w:lang w:val="vi-VN"/>
              </w:rPr>
              <w:t>- Báo Hà Tĩnh, Đài Phát thanh - Truyền hình tỉnh.</w:t>
            </w:r>
          </w:p>
        </w:tc>
      </w:tr>
    </w:tbl>
    <w:p w:rsidR="00863665" w:rsidRPr="00AB500A" w:rsidRDefault="00863665" w:rsidP="00AA0134">
      <w:pPr>
        <w:spacing w:before="120" w:after="120"/>
        <w:ind w:firstLine="720"/>
        <w:jc w:val="both"/>
        <w:rPr>
          <w:spacing w:val="-2"/>
          <w:position w:val="-4"/>
        </w:rPr>
      </w:pPr>
      <w:r w:rsidRPr="00241C32">
        <w:rPr>
          <w:spacing w:val="-2"/>
          <w:position w:val="-4"/>
          <w:lang w:val="vi-VN"/>
        </w:rPr>
        <w:t xml:space="preserve">Thời gian qua, </w:t>
      </w:r>
      <w:r>
        <w:rPr>
          <w:spacing w:val="-2"/>
          <w:position w:val="-4"/>
        </w:rPr>
        <w:t>n</w:t>
      </w:r>
      <w:r>
        <w:rPr>
          <w:spacing w:val="-2"/>
          <w:position w:val="-4"/>
          <w:lang w:val="vi-VN"/>
        </w:rPr>
        <w:t>hìn chung</w:t>
      </w:r>
      <w:r w:rsidRPr="00241C32">
        <w:rPr>
          <w:spacing w:val="-2"/>
          <w:position w:val="-4"/>
          <w:lang w:val="vi-VN"/>
        </w:rPr>
        <w:t xml:space="preserve"> các địa phương, đơn vị </w:t>
      </w:r>
      <w:r>
        <w:rPr>
          <w:spacing w:val="-2"/>
          <w:position w:val="-4"/>
          <w:lang w:val="vi-VN"/>
        </w:rPr>
        <w:t>thực hiện khá nghiêm túc</w:t>
      </w:r>
      <w:r>
        <w:rPr>
          <w:spacing w:val="-2"/>
          <w:position w:val="-4"/>
        </w:rPr>
        <w:t xml:space="preserve"> các q</w:t>
      </w:r>
      <w:r w:rsidRPr="005E23E1">
        <w:rPr>
          <w:spacing w:val="-2"/>
          <w:position w:val="-4"/>
          <w:lang w:val="vi-VN"/>
        </w:rPr>
        <w:t>uy định</w:t>
      </w:r>
      <w:r>
        <w:rPr>
          <w:spacing w:val="-2"/>
          <w:position w:val="-4"/>
        </w:rPr>
        <w:t>, hướng dẫn</w:t>
      </w:r>
      <w:r w:rsidRPr="005E23E1">
        <w:rPr>
          <w:spacing w:val="-2"/>
          <w:position w:val="-4"/>
          <w:lang w:val="vi-VN"/>
        </w:rPr>
        <w:t xml:space="preserve"> </w:t>
      </w:r>
      <w:r>
        <w:rPr>
          <w:spacing w:val="-2"/>
          <w:position w:val="-4"/>
        </w:rPr>
        <w:t xml:space="preserve">của </w:t>
      </w:r>
      <w:r w:rsidRPr="005E23E1">
        <w:rPr>
          <w:spacing w:val="-2"/>
          <w:position w:val="-4"/>
          <w:lang w:val="vi-VN"/>
        </w:rPr>
        <w:t xml:space="preserve">Trung ương </w:t>
      </w:r>
      <w:r>
        <w:rPr>
          <w:spacing w:val="-2"/>
          <w:position w:val="-4"/>
        </w:rPr>
        <w:t xml:space="preserve">và các văn bản chỉ đạo của tỉnh </w:t>
      </w:r>
      <w:r w:rsidRPr="00241C32">
        <w:rPr>
          <w:spacing w:val="-2"/>
          <w:position w:val="-4"/>
        </w:rPr>
        <w:t xml:space="preserve">về </w:t>
      </w:r>
      <w:r w:rsidRPr="00241C32">
        <w:rPr>
          <w:spacing w:val="-2"/>
          <w:position w:val="-4"/>
          <w:lang w:val="vi-VN"/>
        </w:rPr>
        <w:t xml:space="preserve">việc sử dụng </w:t>
      </w:r>
      <w:r w:rsidRPr="00241C32">
        <w:rPr>
          <w:spacing w:val="-2"/>
          <w:position w:val="-4"/>
        </w:rPr>
        <w:t>cờ Đảng</w:t>
      </w:r>
      <w:r>
        <w:rPr>
          <w:spacing w:val="-2"/>
          <w:position w:val="-4"/>
        </w:rPr>
        <w:t>,</w:t>
      </w:r>
      <w:r w:rsidRPr="00241C32">
        <w:rPr>
          <w:spacing w:val="-2"/>
          <w:position w:val="-4"/>
        </w:rPr>
        <w:t xml:space="preserve"> </w:t>
      </w:r>
      <w:r w:rsidRPr="00241C32">
        <w:rPr>
          <w:spacing w:val="-2"/>
          <w:position w:val="-4"/>
          <w:lang w:val="vi-VN"/>
        </w:rPr>
        <w:t>cờ Tổ quốc</w:t>
      </w:r>
      <w:r>
        <w:rPr>
          <w:spacing w:val="-2"/>
          <w:position w:val="-4"/>
        </w:rPr>
        <w:t xml:space="preserve">. </w:t>
      </w:r>
      <w:r w:rsidRPr="00241C32">
        <w:rPr>
          <w:spacing w:val="-2"/>
          <w:position w:val="-4"/>
          <w:lang w:val="vi-VN"/>
        </w:rPr>
        <w:t xml:space="preserve">Tuy </w:t>
      </w:r>
      <w:r>
        <w:rPr>
          <w:spacing w:val="-2"/>
          <w:position w:val="-4"/>
        </w:rPr>
        <w:t>vậy</w:t>
      </w:r>
      <w:r w:rsidRPr="00241C32">
        <w:rPr>
          <w:spacing w:val="-2"/>
          <w:position w:val="-4"/>
          <w:lang w:val="vi-VN"/>
        </w:rPr>
        <w:t xml:space="preserve">, một số cơ quan, đơn </w:t>
      </w:r>
      <w:r>
        <w:rPr>
          <w:spacing w:val="-2"/>
          <w:position w:val="-4"/>
        </w:rPr>
        <w:t xml:space="preserve">vị sử dụng cờ và hình ảnh cờ Đảng, cờ Tổ quốc để trang trí </w:t>
      </w:r>
      <w:r w:rsidRPr="00241C32">
        <w:rPr>
          <w:spacing w:val="-2"/>
          <w:position w:val="-4"/>
          <w:lang w:val="vi-VN"/>
        </w:rPr>
        <w:t>khánh tiết</w:t>
      </w:r>
      <w:r>
        <w:rPr>
          <w:spacing w:val="-2"/>
          <w:position w:val="-4"/>
        </w:rPr>
        <w:t xml:space="preserve"> hội trường, phòng họp, trên đường phố, quảng trường và thực hiện nghi lễ khi tổ chức lễ kỷ niệm</w:t>
      </w:r>
      <w:r>
        <w:rPr>
          <w:spacing w:val="-2"/>
          <w:position w:val="-4"/>
          <w:lang w:val="vi-VN"/>
        </w:rPr>
        <w:t xml:space="preserve">, </w:t>
      </w:r>
      <w:r>
        <w:rPr>
          <w:spacing w:val="-2"/>
          <w:position w:val="-4"/>
        </w:rPr>
        <w:t>sự kiện chính trị, sinh hoạt Đảng, đoàn thể chưa đúng quy định</w:t>
      </w:r>
      <w:r w:rsidR="00FB65BB">
        <w:rPr>
          <w:spacing w:val="-2"/>
          <w:position w:val="-4"/>
        </w:rPr>
        <w:t xml:space="preserve"> </w:t>
      </w:r>
      <w:r w:rsidR="00FB65BB" w:rsidRPr="00FB65BB">
        <w:rPr>
          <w:i/>
          <w:spacing w:val="-2"/>
          <w:position w:val="-4"/>
        </w:rPr>
        <w:t>(Có hình ảnh kèm theo).</w:t>
      </w:r>
    </w:p>
    <w:p w:rsidR="00863665" w:rsidRPr="00241C32" w:rsidRDefault="00863665" w:rsidP="00AA0134">
      <w:pPr>
        <w:spacing w:before="120" w:after="120"/>
        <w:ind w:firstLine="720"/>
        <w:jc w:val="both"/>
        <w:rPr>
          <w:spacing w:val="-2"/>
          <w:position w:val="-4"/>
          <w:lang w:val="vi-VN"/>
        </w:rPr>
      </w:pPr>
      <w:r w:rsidRPr="00241C32">
        <w:rPr>
          <w:spacing w:val="-2"/>
          <w:position w:val="-4"/>
          <w:lang w:val="vi-VN"/>
        </w:rPr>
        <w:t xml:space="preserve">Để </w:t>
      </w:r>
      <w:r w:rsidR="00FB65BB">
        <w:rPr>
          <w:spacing w:val="-2"/>
          <w:position w:val="-4"/>
        </w:rPr>
        <w:t>lãnh đạo, chỉ đạo</w:t>
      </w:r>
      <w:r>
        <w:rPr>
          <w:spacing w:val="-2"/>
          <w:position w:val="-4"/>
          <w:lang w:val="vi-VN"/>
        </w:rPr>
        <w:t xml:space="preserve"> </w:t>
      </w:r>
      <w:r w:rsidRPr="00241C32">
        <w:rPr>
          <w:spacing w:val="-2"/>
          <w:position w:val="-4"/>
          <w:lang w:val="vi-VN"/>
        </w:rPr>
        <w:t>về sử dụng Đảng kỳ</w:t>
      </w:r>
      <w:r>
        <w:rPr>
          <w:spacing w:val="-2"/>
          <w:position w:val="-4"/>
        </w:rPr>
        <w:t>,</w:t>
      </w:r>
      <w:r w:rsidRPr="00590E06">
        <w:rPr>
          <w:spacing w:val="-2"/>
          <w:position w:val="-4"/>
        </w:rPr>
        <w:t xml:space="preserve"> </w:t>
      </w:r>
      <w:r>
        <w:rPr>
          <w:spacing w:val="-2"/>
          <w:position w:val="-4"/>
        </w:rPr>
        <w:t>Quốc kỳ</w:t>
      </w:r>
      <w:r w:rsidR="00FB65BB">
        <w:rPr>
          <w:spacing w:val="-2"/>
          <w:position w:val="-4"/>
        </w:rPr>
        <w:t xml:space="preserve"> đúng quy định,</w:t>
      </w:r>
      <w:r w:rsidRPr="00241C32">
        <w:rPr>
          <w:spacing w:val="-2"/>
          <w:position w:val="-4"/>
        </w:rPr>
        <w:t xml:space="preserve"> </w:t>
      </w:r>
      <w:r w:rsidRPr="00241C32">
        <w:rPr>
          <w:spacing w:val="-2"/>
          <w:position w:val="-4"/>
          <w:lang w:val="vi-VN"/>
        </w:rPr>
        <w:t xml:space="preserve">Ban Thường vụ Tỉnh ủy </w:t>
      </w:r>
      <w:r w:rsidRPr="00241C32">
        <w:rPr>
          <w:spacing w:val="-2"/>
          <w:position w:val="-4"/>
        </w:rPr>
        <w:t>yêu cầu</w:t>
      </w:r>
      <w:r w:rsidRPr="00241C32">
        <w:rPr>
          <w:spacing w:val="-2"/>
          <w:position w:val="-4"/>
          <w:lang w:val="vi-VN"/>
        </w:rPr>
        <w:t xml:space="preserve"> các cơ quan chuyên trách tham mưu, giúp việc Tỉnh ủy, các ban cán sự đảng, đảng đoàn, </w:t>
      </w:r>
      <w:r>
        <w:rPr>
          <w:spacing w:val="-2"/>
          <w:position w:val="-4"/>
        </w:rPr>
        <w:t xml:space="preserve">Mặt trận Tổ quốc, </w:t>
      </w:r>
      <w:r w:rsidRPr="00241C32">
        <w:rPr>
          <w:spacing w:val="-2"/>
          <w:position w:val="-4"/>
          <w:lang w:val="vi-VN"/>
        </w:rPr>
        <w:t>các sở, ban, ngành,</w:t>
      </w:r>
      <w:r>
        <w:rPr>
          <w:spacing w:val="-2"/>
          <w:position w:val="-4"/>
        </w:rPr>
        <w:t xml:space="preserve"> đoàn thể,</w:t>
      </w:r>
      <w:r w:rsidRPr="00241C32">
        <w:rPr>
          <w:spacing w:val="-2"/>
          <w:position w:val="-4"/>
          <w:lang w:val="vi-VN"/>
        </w:rPr>
        <w:t xml:space="preserve"> các huyện, thành, thị ủy, đảng ủy trực thuộc thực hiện nghiêm một số nội dung sau:</w:t>
      </w:r>
    </w:p>
    <w:p w:rsidR="005D5356" w:rsidRPr="00147934" w:rsidRDefault="00B220C0" w:rsidP="00863665">
      <w:pPr>
        <w:spacing w:before="120" w:after="120" w:line="380" w:lineRule="exact"/>
        <w:ind w:firstLine="720"/>
        <w:jc w:val="both"/>
      </w:pPr>
      <w:r>
        <w:rPr>
          <w:b/>
        </w:rPr>
        <w:t>1.</w:t>
      </w:r>
      <w:r w:rsidR="00736B37">
        <w:rPr>
          <w:b/>
        </w:rPr>
        <w:t xml:space="preserve"> </w:t>
      </w:r>
      <w:r w:rsidR="00FB65BB">
        <w:t>L</w:t>
      </w:r>
      <w:r w:rsidR="00D1373D" w:rsidRPr="00AA12B4">
        <w:t>ãnh</w:t>
      </w:r>
      <w:r w:rsidR="00D42025">
        <w:t xml:space="preserve"> đạo</w:t>
      </w:r>
      <w:r w:rsidR="00147934">
        <w:rPr>
          <w:lang w:val="vi-VN"/>
        </w:rPr>
        <w:t>,</w:t>
      </w:r>
      <w:r w:rsidR="00D1373D" w:rsidRPr="00AA12B4">
        <w:t xml:space="preserve"> chỉ đạo</w:t>
      </w:r>
      <w:r w:rsidR="00D262B9">
        <w:t xml:space="preserve"> </w:t>
      </w:r>
      <w:r w:rsidR="00D1373D" w:rsidRPr="00AA12B4">
        <w:t>thực hiện nghiêm</w:t>
      </w:r>
      <w:r w:rsidR="00790C96">
        <w:t xml:space="preserve"> </w:t>
      </w:r>
      <w:r w:rsidR="005D5356">
        <w:rPr>
          <w:lang w:val="vi-VN"/>
        </w:rPr>
        <w:t xml:space="preserve">Quy định </w:t>
      </w:r>
      <w:r w:rsidR="005D5356" w:rsidRPr="00AA12B4">
        <w:t>số</w:t>
      </w:r>
      <w:r w:rsidR="005D5356">
        <w:t xml:space="preserve"> 99-</w:t>
      </w:r>
      <w:r w:rsidR="005D5356" w:rsidRPr="00AB500A">
        <w:rPr>
          <w:spacing w:val="-2"/>
        </w:rPr>
        <w:t>QĐ/TW,</w:t>
      </w:r>
      <w:r w:rsidR="00D262B9" w:rsidRPr="00AB500A">
        <w:rPr>
          <w:spacing w:val="-2"/>
        </w:rPr>
        <w:t xml:space="preserve"> </w:t>
      </w:r>
      <w:r w:rsidR="005D5356" w:rsidRPr="00AB500A">
        <w:rPr>
          <w:spacing w:val="-2"/>
        </w:rPr>
        <w:t>ngày</w:t>
      </w:r>
      <w:r w:rsidR="00D262B9" w:rsidRPr="00AB500A">
        <w:rPr>
          <w:spacing w:val="-2"/>
        </w:rPr>
        <w:t xml:space="preserve"> </w:t>
      </w:r>
      <w:r w:rsidR="005D5356" w:rsidRPr="00AB500A">
        <w:rPr>
          <w:spacing w:val="-2"/>
        </w:rPr>
        <w:t>27</w:t>
      </w:r>
      <w:r w:rsidR="005D5356" w:rsidRPr="00AB500A">
        <w:rPr>
          <w:spacing w:val="-2"/>
          <w:lang w:val="vi-VN"/>
        </w:rPr>
        <w:t>/</w:t>
      </w:r>
      <w:r w:rsidR="005D5356" w:rsidRPr="00AB500A">
        <w:rPr>
          <w:spacing w:val="-2"/>
        </w:rPr>
        <w:t>02</w:t>
      </w:r>
      <w:r w:rsidR="005D5356" w:rsidRPr="00AB500A">
        <w:rPr>
          <w:spacing w:val="-2"/>
          <w:lang w:val="vi-VN"/>
        </w:rPr>
        <w:t>/</w:t>
      </w:r>
      <w:r w:rsidR="005D5356" w:rsidRPr="00AB500A">
        <w:rPr>
          <w:spacing w:val="-2"/>
        </w:rPr>
        <w:t>2023 của Ban Bí thư </w:t>
      </w:r>
      <w:r w:rsidR="005D5356" w:rsidRPr="00AB500A">
        <w:rPr>
          <w:spacing w:val="-2"/>
          <w:lang w:val="vi-VN"/>
        </w:rPr>
        <w:t>và</w:t>
      </w:r>
      <w:r w:rsidR="005D5356" w:rsidRPr="00AB500A">
        <w:rPr>
          <w:spacing w:val="-2"/>
        </w:rPr>
        <w:t xml:space="preserve"> Hướng dẫn số 105-HD/BTGTW,</w:t>
      </w:r>
      <w:r w:rsidR="005D5356" w:rsidRPr="00AA12B4">
        <w:t xml:space="preserve"> ngày 29</w:t>
      </w:r>
      <w:r w:rsidR="005D5356" w:rsidRPr="00AA12B4">
        <w:rPr>
          <w:lang w:val="vi-VN"/>
        </w:rPr>
        <w:t>/</w:t>
      </w:r>
      <w:r w:rsidR="005D5356" w:rsidRPr="00AA12B4">
        <w:t>5</w:t>
      </w:r>
      <w:r w:rsidR="005D5356" w:rsidRPr="00AA12B4">
        <w:rPr>
          <w:lang w:val="vi-VN"/>
        </w:rPr>
        <w:t>/</w:t>
      </w:r>
      <w:r w:rsidR="005D5356" w:rsidRPr="00AA12B4">
        <w:t>2023 của Ban Tuyên giáo Trung ương</w:t>
      </w:r>
      <w:r w:rsidR="00824914">
        <w:t xml:space="preserve"> về việc sử dụng cờ Đảng</w:t>
      </w:r>
      <w:r w:rsidR="00147934">
        <w:rPr>
          <w:lang w:val="vi-VN"/>
        </w:rPr>
        <w:t xml:space="preserve">. </w:t>
      </w:r>
      <w:r w:rsidR="00147934" w:rsidRPr="00147934">
        <w:t xml:space="preserve">Người đứng đầu cấp ủy, cơ quan, đơn vị, địa phương có trách nhiệm chỉ đạo </w:t>
      </w:r>
      <w:r w:rsidR="00147934">
        <w:rPr>
          <w:lang w:val="vi-VN"/>
        </w:rPr>
        <w:t xml:space="preserve">kiểm tra, rà soát việc </w:t>
      </w:r>
      <w:r w:rsidR="00147934" w:rsidRPr="00147934">
        <w:t xml:space="preserve">sử dụng </w:t>
      </w:r>
      <w:r w:rsidR="00590E06" w:rsidRPr="00147934">
        <w:t>cờ Đảng</w:t>
      </w:r>
      <w:r w:rsidR="00590E06">
        <w:t>,</w:t>
      </w:r>
      <w:r w:rsidR="00590E06">
        <w:rPr>
          <w:lang w:val="vi-VN"/>
        </w:rPr>
        <w:t xml:space="preserve"> </w:t>
      </w:r>
      <w:r w:rsidR="00D42025">
        <w:rPr>
          <w:lang w:val="vi-VN"/>
        </w:rPr>
        <w:t xml:space="preserve">cờ </w:t>
      </w:r>
      <w:r w:rsidR="00D42025">
        <w:t>T</w:t>
      </w:r>
      <w:r w:rsidR="00D42025">
        <w:rPr>
          <w:lang w:val="vi-VN"/>
        </w:rPr>
        <w:t>ổ quốc</w:t>
      </w:r>
      <w:r w:rsidR="00D42025">
        <w:t xml:space="preserve"> </w:t>
      </w:r>
      <w:r w:rsidR="00C4727D">
        <w:t>tại</w:t>
      </w:r>
      <w:r w:rsidR="00147934" w:rsidRPr="00147934">
        <w:t xml:space="preserve"> địa bàn, cơ quan, đơn vị</w:t>
      </w:r>
      <w:r w:rsidR="00FB65BB">
        <w:t xml:space="preserve"> đảm bảo đúng quy định</w:t>
      </w:r>
      <w:r w:rsidR="00147934" w:rsidRPr="00147934">
        <w:t xml:space="preserve">; </w:t>
      </w:r>
      <w:r w:rsidR="00147934">
        <w:rPr>
          <w:lang w:val="vi-VN"/>
        </w:rPr>
        <w:t xml:space="preserve">chỉ đạo kịp thời thu hồi, thay thế </w:t>
      </w:r>
      <w:r w:rsidR="00330FF4">
        <w:rPr>
          <w:lang w:val="vi-VN"/>
        </w:rPr>
        <w:t>cờ Đảng</w:t>
      </w:r>
      <w:r w:rsidR="00590E06">
        <w:t>,</w:t>
      </w:r>
      <w:r w:rsidR="00330FF4">
        <w:rPr>
          <w:lang w:val="vi-VN"/>
        </w:rPr>
        <w:t xml:space="preserve"> </w:t>
      </w:r>
      <w:r w:rsidR="00590E06">
        <w:rPr>
          <w:lang w:val="vi-VN"/>
        </w:rPr>
        <w:t xml:space="preserve">cờ </w:t>
      </w:r>
      <w:r w:rsidR="00590E06">
        <w:t>T</w:t>
      </w:r>
      <w:r w:rsidR="00590E06">
        <w:rPr>
          <w:lang w:val="vi-VN"/>
        </w:rPr>
        <w:t>ổ quốc</w:t>
      </w:r>
      <w:r w:rsidR="00590E06">
        <w:t xml:space="preserve"> </w:t>
      </w:r>
      <w:r w:rsidR="00CF6721">
        <w:rPr>
          <w:lang w:val="vi-VN"/>
        </w:rPr>
        <w:t>không đúng quy cách</w:t>
      </w:r>
      <w:r w:rsidR="00260B3A">
        <w:rPr>
          <w:lang w:val="vi-VN"/>
        </w:rPr>
        <w:t>, hư hỏng, phai</w:t>
      </w:r>
      <w:r w:rsidR="00330FF4">
        <w:t xml:space="preserve"> màu</w:t>
      </w:r>
      <w:r w:rsidR="00CF6721">
        <w:rPr>
          <w:lang w:val="vi-VN"/>
        </w:rPr>
        <w:t xml:space="preserve">; </w:t>
      </w:r>
      <w:r w:rsidR="00147934" w:rsidRPr="00147934">
        <w:t>xử lý nghiêm hành vi sử dụng, đăng tải, chia sẻ hình ảnh xuyên tạc, hủy hoại Đảng</w:t>
      </w:r>
      <w:r w:rsidR="00D42025">
        <w:t xml:space="preserve"> kỳ</w:t>
      </w:r>
      <w:r w:rsidR="00590E06">
        <w:t>,</w:t>
      </w:r>
      <w:r w:rsidR="00590E06" w:rsidRPr="00590E06">
        <w:t xml:space="preserve"> </w:t>
      </w:r>
      <w:r w:rsidR="00590E06">
        <w:t>Quốc kỳ</w:t>
      </w:r>
      <w:r w:rsidR="00147934" w:rsidRPr="00147934">
        <w:t xml:space="preserve">; tăng cường tuyên truyền, giáo dục về truyền thống </w:t>
      </w:r>
      <w:r w:rsidR="00A86E93">
        <w:t>cách mạng của dân tộc</w:t>
      </w:r>
      <w:r w:rsidR="00147934" w:rsidRPr="00147934">
        <w:t xml:space="preserve"> và ý nghĩa, cách thức sử dụng cờ Đảng</w:t>
      </w:r>
      <w:r w:rsidR="00590E06">
        <w:t>,</w:t>
      </w:r>
      <w:r w:rsidR="00147934" w:rsidRPr="00147934">
        <w:t xml:space="preserve"> </w:t>
      </w:r>
      <w:r w:rsidR="00590E06">
        <w:t>cờ Tổ quốc</w:t>
      </w:r>
      <w:r w:rsidR="00147934" w:rsidRPr="00147934">
        <w:t xml:space="preserve">. </w:t>
      </w:r>
    </w:p>
    <w:p w:rsidR="00CF6721" w:rsidRDefault="00B220C0" w:rsidP="00863665">
      <w:pPr>
        <w:spacing w:before="120" w:after="120" w:line="380" w:lineRule="exact"/>
        <w:ind w:firstLine="720"/>
        <w:jc w:val="both"/>
      </w:pPr>
      <w:r w:rsidRPr="00AB500A">
        <w:rPr>
          <w:b/>
          <w:spacing w:val="-4"/>
        </w:rPr>
        <w:t>2.</w:t>
      </w:r>
      <w:r w:rsidR="00736B37" w:rsidRPr="00AB500A">
        <w:rPr>
          <w:b/>
          <w:spacing w:val="-4"/>
        </w:rPr>
        <w:t xml:space="preserve"> </w:t>
      </w:r>
      <w:r w:rsidR="008C5CA0" w:rsidRPr="00AB500A">
        <w:rPr>
          <w:b/>
          <w:spacing w:val="-4"/>
        </w:rPr>
        <w:t xml:space="preserve">Ủy ban </w:t>
      </w:r>
      <w:r w:rsidR="008C5CA0" w:rsidRPr="00AB500A">
        <w:rPr>
          <w:b/>
          <w:spacing w:val="-4"/>
          <w:lang w:val="vi-VN"/>
        </w:rPr>
        <w:t>Mặt trận Tổ quốc tỉnh</w:t>
      </w:r>
      <w:r w:rsidR="008C5CA0" w:rsidRPr="00AB500A">
        <w:rPr>
          <w:b/>
          <w:spacing w:val="-4"/>
        </w:rPr>
        <w:t xml:space="preserve">, các tổ chức chính trị </w:t>
      </w:r>
      <w:r w:rsidR="00A86E93" w:rsidRPr="00AB500A">
        <w:rPr>
          <w:b/>
          <w:spacing w:val="-4"/>
        </w:rPr>
        <w:t xml:space="preserve">- </w:t>
      </w:r>
      <w:r w:rsidR="008C5CA0" w:rsidRPr="00AB500A">
        <w:rPr>
          <w:b/>
          <w:spacing w:val="-4"/>
        </w:rPr>
        <w:t>xã hội</w:t>
      </w:r>
      <w:r w:rsidR="00282FB7" w:rsidRPr="00AB500A">
        <w:rPr>
          <w:b/>
          <w:spacing w:val="-4"/>
          <w:lang w:val="vi-VN"/>
        </w:rPr>
        <w:t xml:space="preserve"> </w:t>
      </w:r>
      <w:r w:rsidR="00A86E93" w:rsidRPr="00AB500A">
        <w:rPr>
          <w:b/>
          <w:spacing w:val="-4"/>
        </w:rPr>
        <w:t>các cấp</w:t>
      </w:r>
      <w:r w:rsidR="008C5CA0" w:rsidRPr="00AB500A">
        <w:rPr>
          <w:spacing w:val="-4"/>
        </w:rPr>
        <w:t> </w:t>
      </w:r>
      <w:r w:rsidR="00147934" w:rsidRPr="00AB500A">
        <w:rPr>
          <w:spacing w:val="-4"/>
          <w:lang w:val="vi-VN"/>
        </w:rPr>
        <w:t>tă</w:t>
      </w:r>
      <w:r w:rsidR="00147934">
        <w:rPr>
          <w:lang w:val="vi-VN"/>
        </w:rPr>
        <w:t>ng cường</w:t>
      </w:r>
      <w:r w:rsidR="008C5CA0" w:rsidRPr="00AA12B4">
        <w:rPr>
          <w:lang w:val="vi-VN"/>
        </w:rPr>
        <w:t xml:space="preserve"> </w:t>
      </w:r>
      <w:r w:rsidR="008C5CA0" w:rsidRPr="00AA12B4">
        <w:t>tuyên truyền, vận động</w:t>
      </w:r>
      <w:r w:rsidR="00494F27">
        <w:t xml:space="preserve"> đoàn viên,</w:t>
      </w:r>
      <w:r w:rsidR="00B22786">
        <w:t xml:space="preserve"> hội viên,</w:t>
      </w:r>
      <w:r w:rsidR="008C5CA0" w:rsidRPr="00AA12B4">
        <w:t xml:space="preserve"> Nhân dân sử dụng</w:t>
      </w:r>
      <w:r w:rsidR="00590E06">
        <w:t xml:space="preserve"> </w:t>
      </w:r>
      <w:r w:rsidR="008C5CA0" w:rsidRPr="00AA12B4">
        <w:t>cờ Đảng</w:t>
      </w:r>
      <w:r w:rsidR="00590E06">
        <w:t>,</w:t>
      </w:r>
      <w:r w:rsidR="008C5CA0" w:rsidRPr="00AA12B4">
        <w:t xml:space="preserve"> </w:t>
      </w:r>
      <w:r w:rsidR="00590E06" w:rsidRPr="00AA12B4">
        <w:t>cờ Tổ quốc</w:t>
      </w:r>
      <w:r w:rsidR="00590E06" w:rsidRPr="00AA12B4" w:rsidDel="00494F27">
        <w:t xml:space="preserve"> </w:t>
      </w:r>
      <w:r w:rsidR="008C5CA0" w:rsidRPr="00AA12B4">
        <w:t>theo đúng quy định; đề cao vai trò, trách nhiệm, tính tiên phong gương mẫu của cán bộ, đảng viên, đoàn viên, hội viên</w:t>
      </w:r>
      <w:r w:rsidR="00A86E93">
        <w:t xml:space="preserve"> </w:t>
      </w:r>
      <w:r w:rsidR="008C5CA0" w:rsidRPr="00AA12B4">
        <w:t>trong việc treo cờ Đảng</w:t>
      </w:r>
      <w:r w:rsidR="00590E06">
        <w:t>,</w:t>
      </w:r>
      <w:r w:rsidR="008C5CA0" w:rsidRPr="00AA12B4">
        <w:t xml:space="preserve"> </w:t>
      </w:r>
      <w:r w:rsidR="00590E06" w:rsidRPr="00AA12B4">
        <w:t xml:space="preserve">cờ Tổ quốc </w:t>
      </w:r>
      <w:r w:rsidR="008C5CA0" w:rsidRPr="00AA12B4">
        <w:t>tại gia đình, góp phần xây dựng nếp sống văn minh, nét đẹp văn hóa</w:t>
      </w:r>
      <w:r w:rsidR="00330FF4">
        <w:t xml:space="preserve"> t</w:t>
      </w:r>
      <w:r w:rsidR="00D262B9">
        <w:t>ại</w:t>
      </w:r>
      <w:r w:rsidR="00330FF4">
        <w:t xml:space="preserve"> thôn, tổ dân phố</w:t>
      </w:r>
      <w:r w:rsidR="008C5CA0" w:rsidRPr="00AA12B4">
        <w:t xml:space="preserve">. </w:t>
      </w:r>
      <w:proofErr w:type="gramStart"/>
      <w:r w:rsidR="008C5CA0" w:rsidRPr="00AA12B4">
        <w:t xml:space="preserve">Phối hợp với chính quyền cơ sở vận động Nhân dân xây dựng “tuyến đường </w:t>
      </w:r>
      <w:r w:rsidR="00590E06" w:rsidRPr="00AA12B4">
        <w:t>cờ Đảng</w:t>
      </w:r>
      <w:r w:rsidR="00590E06">
        <w:t>,</w:t>
      </w:r>
      <w:r w:rsidR="00590E06" w:rsidRPr="00AA12B4">
        <w:t xml:space="preserve"> </w:t>
      </w:r>
      <w:r w:rsidR="00494F27" w:rsidRPr="00AA12B4">
        <w:t>cờ Tổ quốc</w:t>
      </w:r>
      <w:r w:rsidR="008C5CA0" w:rsidRPr="00AA12B4">
        <w:t xml:space="preserve">” vào dịp kỷ niệm các ngày lễ, sự kiện chính trị quan trọng của </w:t>
      </w:r>
      <w:r w:rsidR="00A86E93">
        <w:t xml:space="preserve">quê hương, </w:t>
      </w:r>
      <w:r w:rsidR="008C5CA0" w:rsidRPr="00AA12B4">
        <w:t>đất nước, địa phương.</w:t>
      </w:r>
      <w:proofErr w:type="gramEnd"/>
    </w:p>
    <w:p w:rsidR="002A0CD6" w:rsidRDefault="00B220C0" w:rsidP="00863665">
      <w:pPr>
        <w:spacing w:before="120" w:after="120" w:line="380" w:lineRule="exact"/>
        <w:ind w:firstLine="720"/>
        <w:jc w:val="both"/>
        <w:rPr>
          <w:spacing w:val="-2"/>
        </w:rPr>
      </w:pPr>
      <w:r w:rsidRPr="00AB500A">
        <w:rPr>
          <w:b/>
          <w:spacing w:val="-6"/>
        </w:rPr>
        <w:lastRenderedPageBreak/>
        <w:t>3.</w:t>
      </w:r>
      <w:r w:rsidR="00CF6721" w:rsidRPr="00AB500A">
        <w:rPr>
          <w:spacing w:val="-6"/>
          <w:lang w:val="vi-VN"/>
        </w:rPr>
        <w:t xml:space="preserve"> </w:t>
      </w:r>
      <w:r w:rsidR="002420E4" w:rsidRPr="00AB500A">
        <w:rPr>
          <w:b/>
          <w:spacing w:val="-6"/>
        </w:rPr>
        <w:t>Sở Văn hóa, Thể thao và Du lịch</w:t>
      </w:r>
      <w:r w:rsidR="00330FF4" w:rsidRPr="00AB500A">
        <w:rPr>
          <w:b/>
          <w:spacing w:val="-6"/>
        </w:rPr>
        <w:t xml:space="preserve"> phối hợp</w:t>
      </w:r>
      <w:r w:rsidR="002420E4" w:rsidRPr="00AB500A">
        <w:rPr>
          <w:b/>
          <w:spacing w:val="-6"/>
        </w:rPr>
        <w:t xml:space="preserve"> Sở Thông tin và Truyền thông</w:t>
      </w:r>
      <w:r w:rsidR="002420E4" w:rsidRPr="00241C32">
        <w:rPr>
          <w:spacing w:val="-2"/>
        </w:rPr>
        <w:t xml:space="preserve"> thường xuyên chỉ đạo</w:t>
      </w:r>
      <w:r w:rsidR="00330FF4">
        <w:rPr>
          <w:spacing w:val="-2"/>
        </w:rPr>
        <w:t>,</w:t>
      </w:r>
      <w:r w:rsidR="002420E4" w:rsidRPr="00241C32">
        <w:rPr>
          <w:spacing w:val="-2"/>
        </w:rPr>
        <w:t xml:space="preserve"> </w:t>
      </w:r>
      <w:r w:rsidR="00A86E93">
        <w:rPr>
          <w:spacing w:val="-2"/>
        </w:rPr>
        <w:t xml:space="preserve">kiểm tra, </w:t>
      </w:r>
      <w:r w:rsidR="00330FF4">
        <w:rPr>
          <w:spacing w:val="-2"/>
        </w:rPr>
        <w:t>giám sát</w:t>
      </w:r>
      <w:r w:rsidR="00330FF4" w:rsidRPr="00241C32">
        <w:rPr>
          <w:spacing w:val="-2"/>
        </w:rPr>
        <w:t xml:space="preserve"> </w:t>
      </w:r>
      <w:r w:rsidR="002420E4" w:rsidRPr="00241C32">
        <w:rPr>
          <w:spacing w:val="-2"/>
        </w:rPr>
        <w:t xml:space="preserve">việc sử dụng cờ Đảng, cờ Tổ quốc trong tuyên truyền cổ động trực quan, các hoạt động lễ hội, báo chí, trang thông tin điện </w:t>
      </w:r>
      <w:r w:rsidR="00E32507" w:rsidRPr="00241C32">
        <w:rPr>
          <w:spacing w:val="-2"/>
          <w:lang w:val="vi-VN"/>
        </w:rPr>
        <w:t>t</w:t>
      </w:r>
      <w:r w:rsidR="002420E4" w:rsidRPr="00241C32">
        <w:rPr>
          <w:spacing w:val="-2"/>
        </w:rPr>
        <w:t>ử, các ấn phẩm thông tin truyền thông</w:t>
      </w:r>
      <w:r w:rsidR="00C21EA0" w:rsidRPr="00241C32">
        <w:rPr>
          <w:spacing w:val="-2"/>
        </w:rPr>
        <w:t>, mạng xã hội…</w:t>
      </w:r>
      <w:r w:rsidR="002420E4" w:rsidRPr="00241C32">
        <w:rPr>
          <w:spacing w:val="-2"/>
        </w:rPr>
        <w:t xml:space="preserve"> có </w:t>
      </w:r>
      <w:r w:rsidR="00CF6721" w:rsidRPr="00241C32">
        <w:rPr>
          <w:spacing w:val="-2"/>
          <w:lang w:val="vi-VN"/>
        </w:rPr>
        <w:t>s</w:t>
      </w:r>
      <w:r w:rsidR="002420E4" w:rsidRPr="00241C32">
        <w:rPr>
          <w:spacing w:val="-2"/>
        </w:rPr>
        <w:t xml:space="preserve">ử dụng cờ Đảng, </w:t>
      </w:r>
      <w:r w:rsidR="00590E06" w:rsidRPr="00241C32">
        <w:rPr>
          <w:spacing w:val="-2"/>
        </w:rPr>
        <w:t>cờ Tổ quốc</w:t>
      </w:r>
      <w:r w:rsidR="00590E06">
        <w:rPr>
          <w:spacing w:val="-2"/>
        </w:rPr>
        <w:t>,</w:t>
      </w:r>
      <w:r w:rsidR="00590E06" w:rsidRPr="00241C32">
        <w:rPr>
          <w:spacing w:val="-2"/>
        </w:rPr>
        <w:t xml:space="preserve"> </w:t>
      </w:r>
      <w:r w:rsidR="002420E4" w:rsidRPr="00241C32">
        <w:rPr>
          <w:spacing w:val="-2"/>
        </w:rPr>
        <w:t xml:space="preserve">biểu tượng “Búa - Liềm” theo đúng quy </w:t>
      </w:r>
      <w:r w:rsidR="00A86E93">
        <w:rPr>
          <w:spacing w:val="-2"/>
        </w:rPr>
        <w:t>định</w:t>
      </w:r>
      <w:r w:rsidR="002420E4" w:rsidRPr="00241C32">
        <w:rPr>
          <w:spacing w:val="-2"/>
        </w:rPr>
        <w:t xml:space="preserve">. </w:t>
      </w:r>
      <w:r w:rsidR="002A0CD6">
        <w:rPr>
          <w:spacing w:val="-2"/>
        </w:rPr>
        <w:t>Phối hợp các ngành chức năng t</w:t>
      </w:r>
      <w:r w:rsidR="002A0CD6" w:rsidRPr="00241C32">
        <w:rPr>
          <w:spacing w:val="-2"/>
        </w:rPr>
        <w:t xml:space="preserve">ăng cường hướng dẫn, kiểm tra </w:t>
      </w:r>
      <w:r w:rsidR="002A0CD6">
        <w:rPr>
          <w:spacing w:val="-2"/>
        </w:rPr>
        <w:t>mẫu cờ Đảng</w:t>
      </w:r>
      <w:r w:rsidR="00590E06">
        <w:rPr>
          <w:spacing w:val="-2"/>
        </w:rPr>
        <w:t>,</w:t>
      </w:r>
      <w:r w:rsidR="002A0CD6">
        <w:rPr>
          <w:spacing w:val="-2"/>
        </w:rPr>
        <w:t xml:space="preserve"> </w:t>
      </w:r>
      <w:r w:rsidR="00590E06">
        <w:rPr>
          <w:spacing w:val="-2"/>
        </w:rPr>
        <w:t xml:space="preserve">cờ Tổ quốc </w:t>
      </w:r>
      <w:r w:rsidR="002A0CD6">
        <w:rPr>
          <w:spacing w:val="-2"/>
        </w:rPr>
        <w:t xml:space="preserve">tại </w:t>
      </w:r>
      <w:r w:rsidR="002A0CD6" w:rsidRPr="00241C32">
        <w:rPr>
          <w:spacing w:val="-2"/>
        </w:rPr>
        <w:t>các cơ sở in ấn, quảng cáo, nhà may</w:t>
      </w:r>
      <w:r w:rsidR="002A0CD6">
        <w:rPr>
          <w:spacing w:val="-2"/>
        </w:rPr>
        <w:t>,</w:t>
      </w:r>
      <w:r w:rsidR="002A0CD6" w:rsidRPr="00241C32">
        <w:rPr>
          <w:spacing w:val="-2"/>
        </w:rPr>
        <w:t xml:space="preserve"> nhà sách</w:t>
      </w:r>
      <w:r w:rsidR="002A0CD6">
        <w:rPr>
          <w:spacing w:val="-2"/>
        </w:rPr>
        <w:t>…</w:t>
      </w:r>
      <w:r w:rsidR="002A0CD6" w:rsidRPr="00241C32">
        <w:rPr>
          <w:spacing w:val="-2"/>
        </w:rPr>
        <w:t xml:space="preserve">, kịp thời </w:t>
      </w:r>
      <w:r w:rsidR="002A0CD6">
        <w:rPr>
          <w:spacing w:val="-2"/>
        </w:rPr>
        <w:t>n</w:t>
      </w:r>
      <w:r w:rsidR="002A0CD6" w:rsidRPr="00241C32">
        <w:rPr>
          <w:spacing w:val="-2"/>
        </w:rPr>
        <w:t xml:space="preserve">hắc nhở, thu hồi, xử lý những </w:t>
      </w:r>
      <w:r w:rsidR="002A0CD6">
        <w:rPr>
          <w:spacing w:val="-2"/>
        </w:rPr>
        <w:t>tổ chức</w:t>
      </w:r>
      <w:r w:rsidR="002A0CD6" w:rsidRPr="00241C32">
        <w:rPr>
          <w:spacing w:val="-2"/>
        </w:rPr>
        <w:t>, cá nhân vi phạm</w:t>
      </w:r>
      <w:r w:rsidR="002A0CD6">
        <w:rPr>
          <w:spacing w:val="-2"/>
        </w:rPr>
        <w:t>.</w:t>
      </w:r>
    </w:p>
    <w:p w:rsidR="00FC27BC" w:rsidRDefault="00B220C0" w:rsidP="00863665">
      <w:pPr>
        <w:spacing w:before="120" w:after="120" w:line="380" w:lineRule="exact"/>
        <w:ind w:firstLine="720"/>
        <w:jc w:val="both"/>
        <w:rPr>
          <w:rFonts w:eastAsia="Times New Roman" w:cs="Times New Roman"/>
          <w:bCs/>
          <w:szCs w:val="28"/>
          <w:bdr w:val="none" w:sz="0" w:space="0" w:color="auto" w:frame="1"/>
        </w:rPr>
      </w:pPr>
      <w:r w:rsidRPr="00AB500A">
        <w:rPr>
          <w:b/>
          <w:spacing w:val="-2"/>
        </w:rPr>
        <w:t>4.</w:t>
      </w:r>
      <w:r w:rsidR="006A3DD5" w:rsidRPr="00AA12B4">
        <w:rPr>
          <w:b/>
        </w:rPr>
        <w:t xml:space="preserve"> </w:t>
      </w:r>
      <w:r w:rsidR="00147934" w:rsidRPr="002B2A2F">
        <w:rPr>
          <w:rFonts w:eastAsia="Times New Roman" w:cs="Times New Roman"/>
          <w:b/>
          <w:bCs/>
          <w:szCs w:val="28"/>
          <w:bdr w:val="none" w:sz="0" w:space="0" w:color="auto" w:frame="1"/>
          <w:lang w:val="vi-VN"/>
        </w:rPr>
        <w:t>Báo Hà Tĩnh, Đài Phát thanh - Truyền hình tỉnh</w:t>
      </w:r>
      <w:r w:rsidR="00147934">
        <w:rPr>
          <w:rFonts w:eastAsia="Times New Roman" w:cs="Times New Roman"/>
          <w:bCs/>
          <w:szCs w:val="28"/>
          <w:bdr w:val="none" w:sz="0" w:space="0" w:color="auto" w:frame="1"/>
          <w:lang w:val="vi-VN"/>
        </w:rPr>
        <w:t xml:space="preserve"> tiếp tục </w:t>
      </w:r>
      <w:r w:rsidR="006A3DD5" w:rsidRPr="00AA12B4">
        <w:rPr>
          <w:lang w:val="vi-VN"/>
        </w:rPr>
        <w:t xml:space="preserve">đẩy mạnh </w:t>
      </w:r>
      <w:r w:rsidR="000C50C8" w:rsidRPr="00AA12B4">
        <w:t xml:space="preserve">tuyên truyền </w:t>
      </w:r>
      <w:r w:rsidR="00FC27BC" w:rsidRPr="00AA12B4">
        <w:rPr>
          <w:lang w:val="vi-VN"/>
        </w:rPr>
        <w:t>các nội dung</w:t>
      </w:r>
      <w:r w:rsidR="000C50C8" w:rsidRPr="00AA12B4">
        <w:t xml:space="preserve"> </w:t>
      </w:r>
      <w:r w:rsidR="00A86E93">
        <w:rPr>
          <w:lang w:val="vi-VN"/>
        </w:rPr>
        <w:t xml:space="preserve">Quy định </w:t>
      </w:r>
      <w:r w:rsidR="00A86E93" w:rsidRPr="00AA12B4">
        <w:t>số</w:t>
      </w:r>
      <w:r w:rsidR="00A86E93">
        <w:t xml:space="preserve"> 99-QĐ/TW,</w:t>
      </w:r>
      <w:r w:rsidR="00A86E93" w:rsidRPr="00AA12B4">
        <w:t xml:space="preserve"> ngày 27</w:t>
      </w:r>
      <w:r w:rsidR="00A86E93" w:rsidRPr="00AA12B4">
        <w:rPr>
          <w:lang w:val="vi-VN"/>
        </w:rPr>
        <w:t>/</w:t>
      </w:r>
      <w:r w:rsidR="00A86E93" w:rsidRPr="00AA12B4">
        <w:t>02</w:t>
      </w:r>
      <w:r w:rsidR="00A86E93" w:rsidRPr="00AA12B4">
        <w:rPr>
          <w:lang w:val="vi-VN"/>
        </w:rPr>
        <w:t>/</w:t>
      </w:r>
      <w:r w:rsidR="00A86E93" w:rsidRPr="00AA12B4">
        <w:t>2023 của Ban Bí thư </w:t>
      </w:r>
      <w:r w:rsidR="00824914">
        <w:t xml:space="preserve"> </w:t>
      </w:r>
      <w:r w:rsidR="00A86E93">
        <w:rPr>
          <w:lang w:val="vi-VN"/>
        </w:rPr>
        <w:t>và</w:t>
      </w:r>
      <w:r w:rsidR="00A86E93" w:rsidRPr="00AA12B4">
        <w:t xml:space="preserve"> Hướng dẫn số 105-HD/BTGTW, ngày 29</w:t>
      </w:r>
      <w:r w:rsidR="00A86E93" w:rsidRPr="00AA12B4">
        <w:rPr>
          <w:lang w:val="vi-VN"/>
        </w:rPr>
        <w:t>/</w:t>
      </w:r>
      <w:r w:rsidR="00A86E93" w:rsidRPr="00AA12B4">
        <w:t>5</w:t>
      </w:r>
      <w:r w:rsidR="00A86E93" w:rsidRPr="00AA12B4">
        <w:rPr>
          <w:lang w:val="vi-VN"/>
        </w:rPr>
        <w:t>/</w:t>
      </w:r>
      <w:r w:rsidR="00A86E93" w:rsidRPr="00AA12B4">
        <w:t>2023 của Ban Tuyên giáo Trung ương</w:t>
      </w:r>
      <w:r w:rsidR="00FC27BC" w:rsidRPr="00AA12B4">
        <w:rPr>
          <w:lang w:val="vi-VN"/>
        </w:rPr>
        <w:t xml:space="preserve">; </w:t>
      </w:r>
      <w:r w:rsidR="00FC27BC" w:rsidRPr="00AA12B4">
        <w:rPr>
          <w:rFonts w:eastAsia="Times New Roman" w:cs="Times New Roman"/>
          <w:bCs/>
          <w:szCs w:val="28"/>
          <w:bdr w:val="none" w:sz="0" w:space="0" w:color="auto" w:frame="1"/>
        </w:rPr>
        <w:t xml:space="preserve">tăng cường các tin, bài, phóng sự tuyên truyền để các cơ quan, đơn vị, các tầng lớp Nhân dân </w:t>
      </w:r>
      <w:r w:rsidR="00330FF4">
        <w:rPr>
          <w:rFonts w:eastAsia="Times New Roman" w:cs="Times New Roman"/>
          <w:bCs/>
          <w:szCs w:val="28"/>
          <w:bdr w:val="none" w:sz="0" w:space="0" w:color="auto" w:frame="1"/>
        </w:rPr>
        <w:t xml:space="preserve">nâng cao nhận thức về </w:t>
      </w:r>
      <w:r w:rsidR="00FC27BC" w:rsidRPr="00AA12B4">
        <w:rPr>
          <w:rFonts w:eastAsia="Times New Roman" w:cs="Times New Roman"/>
          <w:bCs/>
          <w:szCs w:val="28"/>
          <w:bdr w:val="none" w:sz="0" w:space="0" w:color="auto" w:frame="1"/>
        </w:rPr>
        <w:t>ý nghĩa của việc treo cờ Đảng</w:t>
      </w:r>
      <w:r w:rsidR="00590E06">
        <w:rPr>
          <w:rFonts w:eastAsia="Times New Roman" w:cs="Times New Roman"/>
          <w:bCs/>
          <w:szCs w:val="28"/>
          <w:bdr w:val="none" w:sz="0" w:space="0" w:color="auto" w:frame="1"/>
        </w:rPr>
        <w:t>,</w:t>
      </w:r>
      <w:r w:rsidR="00FC27BC" w:rsidRPr="00AA12B4">
        <w:rPr>
          <w:rFonts w:eastAsia="Times New Roman" w:cs="Times New Roman"/>
          <w:bCs/>
          <w:szCs w:val="28"/>
          <w:bdr w:val="none" w:sz="0" w:space="0" w:color="auto" w:frame="1"/>
        </w:rPr>
        <w:t xml:space="preserve"> </w:t>
      </w:r>
      <w:r w:rsidR="00590E06" w:rsidRPr="00AA12B4">
        <w:rPr>
          <w:rFonts w:eastAsia="Times New Roman" w:cs="Times New Roman"/>
          <w:bCs/>
          <w:szCs w:val="28"/>
          <w:bdr w:val="none" w:sz="0" w:space="0" w:color="auto" w:frame="1"/>
        </w:rPr>
        <w:t xml:space="preserve">cờ Tổ quốc </w:t>
      </w:r>
      <w:r w:rsidR="00FC27BC" w:rsidRPr="00590E06">
        <w:rPr>
          <w:rFonts w:eastAsia="Times New Roman" w:cs="Times New Roman"/>
          <w:bCs/>
          <w:szCs w:val="28"/>
          <w:bdr w:val="none" w:sz="0" w:space="0" w:color="auto" w:frame="1"/>
        </w:rPr>
        <w:t>và thực hiện đúng quy định.</w:t>
      </w:r>
      <w:r w:rsidR="00FC27BC" w:rsidRPr="00590E06">
        <w:rPr>
          <w:rFonts w:eastAsia="Times New Roman" w:cs="Times New Roman"/>
          <w:bCs/>
          <w:szCs w:val="28"/>
          <w:bdr w:val="none" w:sz="0" w:space="0" w:color="auto" w:frame="1"/>
          <w:lang w:val="vi-VN"/>
        </w:rPr>
        <w:t xml:space="preserve"> </w:t>
      </w:r>
      <w:r w:rsidR="00330FF4" w:rsidRPr="00590E06">
        <w:rPr>
          <w:rFonts w:eastAsia="Times New Roman" w:cs="Times New Roman"/>
          <w:bCs/>
          <w:szCs w:val="28"/>
          <w:bdr w:val="none" w:sz="0" w:space="0" w:color="auto" w:frame="1"/>
        </w:rPr>
        <w:t>C</w:t>
      </w:r>
      <w:r w:rsidR="00FC27BC" w:rsidRPr="00590E06">
        <w:rPr>
          <w:rFonts w:eastAsia="Times New Roman" w:cs="Times New Roman"/>
          <w:bCs/>
          <w:szCs w:val="28"/>
          <w:bdr w:val="none" w:sz="0" w:space="0" w:color="auto" w:frame="1"/>
          <w:lang w:val="vi-VN"/>
        </w:rPr>
        <w:t>hỉ đạo</w:t>
      </w:r>
      <w:r w:rsidR="00FC27BC" w:rsidRPr="00590E06">
        <w:rPr>
          <w:rFonts w:eastAsia="Times New Roman" w:cs="Times New Roman"/>
          <w:bCs/>
          <w:szCs w:val="28"/>
          <w:bdr w:val="none" w:sz="0" w:space="0" w:color="auto" w:frame="1"/>
        </w:rPr>
        <w:t xml:space="preserve"> kiểm soát chặt chẽ</w:t>
      </w:r>
      <w:r w:rsidR="00A86E93" w:rsidRPr="00590E06">
        <w:rPr>
          <w:rFonts w:eastAsia="Times New Roman" w:cs="Times New Roman"/>
          <w:bCs/>
          <w:szCs w:val="28"/>
          <w:bdr w:val="none" w:sz="0" w:space="0" w:color="auto" w:frame="1"/>
        </w:rPr>
        <w:t xml:space="preserve"> các</w:t>
      </w:r>
      <w:r w:rsidR="00FC27BC" w:rsidRPr="00590E06">
        <w:rPr>
          <w:rFonts w:eastAsia="Times New Roman" w:cs="Times New Roman"/>
          <w:bCs/>
          <w:szCs w:val="28"/>
          <w:bdr w:val="none" w:sz="0" w:space="0" w:color="auto" w:frame="1"/>
        </w:rPr>
        <w:t xml:space="preserve"> tin, bài, không </w:t>
      </w:r>
      <w:r w:rsidR="00FC27BC" w:rsidRPr="00AA12B4">
        <w:rPr>
          <w:rFonts w:eastAsia="Times New Roman" w:cs="Times New Roman"/>
          <w:bCs/>
          <w:szCs w:val="28"/>
          <w:bdr w:val="none" w:sz="0" w:space="0" w:color="auto" w:frame="1"/>
        </w:rPr>
        <w:t xml:space="preserve">để xảy ra </w:t>
      </w:r>
      <w:r w:rsidR="00A86E93">
        <w:rPr>
          <w:rFonts w:eastAsia="Times New Roman" w:cs="Times New Roman"/>
          <w:bCs/>
          <w:szCs w:val="28"/>
          <w:bdr w:val="none" w:sz="0" w:space="0" w:color="auto" w:frame="1"/>
        </w:rPr>
        <w:t>tình trạng</w:t>
      </w:r>
      <w:r w:rsidR="00A86E93" w:rsidRPr="00AA12B4">
        <w:rPr>
          <w:rFonts w:eastAsia="Times New Roman" w:cs="Times New Roman"/>
          <w:bCs/>
          <w:szCs w:val="28"/>
          <w:bdr w:val="none" w:sz="0" w:space="0" w:color="auto" w:frame="1"/>
        </w:rPr>
        <w:t xml:space="preserve"> </w:t>
      </w:r>
      <w:r w:rsidR="00FC27BC" w:rsidRPr="00AA12B4">
        <w:rPr>
          <w:rFonts w:eastAsia="Times New Roman" w:cs="Times New Roman"/>
          <w:bCs/>
          <w:szCs w:val="28"/>
          <w:bdr w:val="none" w:sz="0" w:space="0" w:color="auto" w:frame="1"/>
        </w:rPr>
        <w:t xml:space="preserve">sử dụng sai cờ Đảng, </w:t>
      </w:r>
      <w:r w:rsidR="00590E06">
        <w:rPr>
          <w:rFonts w:eastAsia="Times New Roman" w:cs="Times New Roman"/>
          <w:bCs/>
          <w:szCs w:val="28"/>
          <w:bdr w:val="none" w:sz="0" w:space="0" w:color="auto" w:frame="1"/>
        </w:rPr>
        <w:t>cờ Tổ quốc,</w:t>
      </w:r>
      <w:r w:rsidR="00590E06" w:rsidRPr="00AA12B4">
        <w:rPr>
          <w:rFonts w:eastAsia="Times New Roman" w:cs="Times New Roman"/>
          <w:bCs/>
          <w:szCs w:val="28"/>
          <w:bdr w:val="none" w:sz="0" w:space="0" w:color="auto" w:frame="1"/>
        </w:rPr>
        <w:t xml:space="preserve"> </w:t>
      </w:r>
      <w:r w:rsidR="00FC27BC" w:rsidRPr="00AA12B4">
        <w:rPr>
          <w:rFonts w:eastAsia="Times New Roman" w:cs="Times New Roman"/>
          <w:bCs/>
          <w:szCs w:val="28"/>
          <w:bdr w:val="none" w:sz="0" w:space="0" w:color="auto" w:frame="1"/>
        </w:rPr>
        <w:t>hình ảnh cờ Đảng, biểu tượng “Búa - Liềm”</w:t>
      </w:r>
      <w:r w:rsidR="00A86E93">
        <w:rPr>
          <w:rFonts w:eastAsia="Times New Roman" w:cs="Times New Roman"/>
          <w:bCs/>
          <w:szCs w:val="28"/>
          <w:bdr w:val="none" w:sz="0" w:space="0" w:color="auto" w:frame="1"/>
        </w:rPr>
        <w:t xml:space="preserve"> </w:t>
      </w:r>
      <w:r w:rsidR="00FC27BC" w:rsidRPr="00AA12B4">
        <w:rPr>
          <w:rFonts w:eastAsia="Times New Roman" w:cs="Times New Roman"/>
          <w:bCs/>
          <w:szCs w:val="28"/>
          <w:bdr w:val="none" w:sz="0" w:space="0" w:color="auto" w:frame="1"/>
        </w:rPr>
        <w:t xml:space="preserve">trong các </w:t>
      </w:r>
      <w:r w:rsidR="00494F27">
        <w:rPr>
          <w:rFonts w:eastAsia="Times New Roman" w:cs="Times New Roman"/>
          <w:bCs/>
          <w:szCs w:val="28"/>
          <w:bdr w:val="none" w:sz="0" w:space="0" w:color="auto" w:frame="1"/>
        </w:rPr>
        <w:t xml:space="preserve">tác phẩm, </w:t>
      </w:r>
      <w:r w:rsidR="00A86E93">
        <w:rPr>
          <w:rFonts w:eastAsia="Times New Roman" w:cs="Times New Roman"/>
          <w:bCs/>
          <w:szCs w:val="28"/>
          <w:bdr w:val="none" w:sz="0" w:space="0" w:color="auto" w:frame="1"/>
        </w:rPr>
        <w:t>ấn</w:t>
      </w:r>
      <w:r w:rsidR="00A86E93" w:rsidRPr="00AA12B4">
        <w:rPr>
          <w:rFonts w:eastAsia="Times New Roman" w:cs="Times New Roman"/>
          <w:bCs/>
          <w:szCs w:val="28"/>
          <w:bdr w:val="none" w:sz="0" w:space="0" w:color="auto" w:frame="1"/>
        </w:rPr>
        <w:t xml:space="preserve"> </w:t>
      </w:r>
      <w:r w:rsidR="00FC27BC" w:rsidRPr="00AA12B4">
        <w:rPr>
          <w:rFonts w:eastAsia="Times New Roman" w:cs="Times New Roman"/>
          <w:bCs/>
          <w:szCs w:val="28"/>
          <w:bdr w:val="none" w:sz="0" w:space="0" w:color="auto" w:frame="1"/>
        </w:rPr>
        <w:t>phẩm báo chí.</w:t>
      </w:r>
    </w:p>
    <w:p w:rsidR="00D1373D" w:rsidRPr="00271E22" w:rsidRDefault="002A0CD6" w:rsidP="00271E22">
      <w:pPr>
        <w:spacing w:before="120" w:after="120" w:line="380" w:lineRule="exact"/>
        <w:ind w:firstLine="720"/>
        <w:jc w:val="both"/>
        <w:rPr>
          <w:rFonts w:eastAsia="Times New Roman" w:cs="Times New Roman"/>
          <w:bCs/>
          <w:szCs w:val="28"/>
          <w:bdr w:val="none" w:sz="0" w:space="0" w:color="auto" w:frame="1"/>
        </w:rPr>
      </w:pPr>
      <w:r>
        <w:rPr>
          <w:rFonts w:eastAsia="Times New Roman" w:cs="Times New Roman"/>
          <w:bCs/>
          <w:szCs w:val="28"/>
          <w:bdr w:val="none" w:sz="0" w:space="0" w:color="auto" w:frame="1"/>
        </w:rPr>
        <w:t xml:space="preserve">Giao Ban Tuyên giáo Tỉnh ủy chủ trì, phối hợp các cơ quan chuyên trách tham mưu, giúp việc Tỉnh ủy </w:t>
      </w:r>
      <w:proofErr w:type="gramStart"/>
      <w:r>
        <w:rPr>
          <w:rFonts w:eastAsia="Times New Roman" w:cs="Times New Roman"/>
          <w:bCs/>
          <w:szCs w:val="28"/>
          <w:bdr w:val="none" w:sz="0" w:space="0" w:color="auto" w:frame="1"/>
        </w:rPr>
        <w:t>theo</w:t>
      </w:r>
      <w:proofErr w:type="gramEnd"/>
      <w:r>
        <w:rPr>
          <w:rFonts w:eastAsia="Times New Roman" w:cs="Times New Roman"/>
          <w:bCs/>
          <w:szCs w:val="28"/>
          <w:bdr w:val="none" w:sz="0" w:space="0" w:color="auto" w:frame="1"/>
        </w:rPr>
        <w:t xml:space="preserve"> dõi, đôn đốc việc thực hiện</w:t>
      </w:r>
      <w:r>
        <w:rPr>
          <w:rFonts w:eastAsia="Times New Roman" w:cs="Times New Roman"/>
          <w:bCs/>
          <w:spacing w:val="4"/>
          <w:szCs w:val="28"/>
          <w:bdr w:val="none" w:sz="0" w:space="0" w:color="auto" w:frame="1"/>
          <w:lang w:val="vi-VN"/>
        </w:rPr>
        <w:t>, định kỳ báo cáo Ban Thường vụ Tỉnh ủy.</w:t>
      </w:r>
      <w:r w:rsidR="00D262B9" w:rsidRPr="00D57FF5" w:rsidDel="00D262B9">
        <w:rPr>
          <w:rFonts w:eastAsia="Times New Roman" w:cs="Times New Roman"/>
          <w:bCs/>
          <w:spacing w:val="4"/>
          <w:szCs w:val="28"/>
          <w:bdr w:val="none" w:sz="0" w:space="0" w:color="auto" w:frame="1"/>
          <w:lang w:val="vi-VN"/>
        </w:rPr>
        <w:t xml:space="preserve"> </w:t>
      </w:r>
      <w:bookmarkStart w:id="0" w:name="_GoBack"/>
      <w:bookmarkEnd w:id="0"/>
    </w:p>
    <w:p w:rsidR="00D1373D" w:rsidRPr="00AA12B4" w:rsidRDefault="00D1373D" w:rsidP="008C5CA0">
      <w:pPr>
        <w:spacing w:after="0" w:line="240" w:lineRule="auto"/>
        <w:ind w:firstLine="720"/>
        <w:jc w:val="both"/>
        <w:rPr>
          <w:rFonts w:asciiTheme="minorHAnsi" w:eastAsia="Times New Roman" w:hAnsiTheme="minorHAnsi" w:cs="Times New Roman"/>
          <w:b/>
          <w:bCs/>
          <w:sz w:val="21"/>
          <w:szCs w:val="21"/>
          <w:lang w:val="vi-VN" w:eastAsia="vi-VN"/>
        </w:rPr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5103"/>
        <w:gridCol w:w="3686"/>
      </w:tblGrid>
      <w:tr w:rsidR="00AA12B4" w:rsidRPr="00AA12B4" w:rsidTr="00AB500A">
        <w:tc>
          <w:tcPr>
            <w:tcW w:w="5103" w:type="dxa"/>
            <w:shd w:val="clear" w:color="auto" w:fill="auto"/>
          </w:tcPr>
          <w:p w:rsidR="00282FB7" w:rsidRDefault="00282FB7" w:rsidP="00282FB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AA12B4">
              <w:rPr>
                <w:rFonts w:eastAsia="Times New Roman" w:cs="Times New Roman"/>
                <w:szCs w:val="28"/>
                <w:u w:val="single"/>
                <w:lang w:val="pt-BR"/>
              </w:rPr>
              <w:t>Nơi nhận</w:t>
            </w:r>
            <w:r w:rsidRPr="00AA12B4">
              <w:rPr>
                <w:rFonts w:eastAsia="Times New Roman" w:cs="Times New Roman"/>
                <w:szCs w:val="28"/>
                <w:lang w:val="pt-BR"/>
              </w:rPr>
              <w:t>:</w:t>
            </w:r>
          </w:p>
          <w:p w:rsidR="00330FF4" w:rsidRPr="00AB500A" w:rsidRDefault="00330FF4" w:rsidP="00282FB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AB500A">
              <w:rPr>
                <w:rFonts w:eastAsia="Times New Roman" w:cs="Times New Roman"/>
                <w:sz w:val="24"/>
                <w:szCs w:val="24"/>
                <w:lang w:val="pt-BR"/>
              </w:rPr>
              <w:t>- Như trên,</w:t>
            </w:r>
          </w:p>
          <w:p w:rsidR="00282FB7" w:rsidRPr="00330FF4" w:rsidRDefault="00282FB7" w:rsidP="00282FB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330FF4">
              <w:rPr>
                <w:rFonts w:eastAsia="Times New Roman" w:cs="Times New Roman"/>
                <w:sz w:val="24"/>
                <w:szCs w:val="24"/>
                <w:lang w:val="vi-VN"/>
              </w:rPr>
              <w:t>- Thường trực Tỉnh ủy</w:t>
            </w:r>
            <w:r w:rsidRPr="00330FF4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,</w:t>
            </w:r>
            <w:r w:rsidRPr="00330FF4">
              <w:rPr>
                <w:rFonts w:eastAsia="Times New Roman" w:cs="Times New Roman"/>
                <w:sz w:val="24"/>
                <w:szCs w:val="24"/>
                <w:lang w:val="pt-BR"/>
              </w:rPr>
              <w:tab/>
            </w:r>
            <w:r w:rsidRPr="00330FF4">
              <w:rPr>
                <w:rFonts w:eastAsia="Times New Roman" w:cs="Times New Roman"/>
                <w:sz w:val="24"/>
                <w:szCs w:val="24"/>
                <w:lang w:val="pt-BR"/>
              </w:rPr>
              <w:tab/>
            </w:r>
          </w:p>
          <w:p w:rsidR="00147934" w:rsidRPr="00AB500A" w:rsidRDefault="00147934" w:rsidP="0014793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590E06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- Các đồng chí </w:t>
            </w:r>
            <w:r w:rsidR="00330FF4" w:rsidRPr="009A18D6">
              <w:rPr>
                <w:rFonts w:eastAsia="Times New Roman" w:cs="Times New Roman"/>
                <w:sz w:val="24"/>
                <w:szCs w:val="24"/>
              </w:rPr>
              <w:t>Tỉnh ủy viên</w:t>
            </w:r>
            <w:r w:rsidRPr="00AB500A">
              <w:rPr>
                <w:rFonts w:eastAsia="Times New Roman" w:cs="Times New Roman"/>
                <w:sz w:val="24"/>
                <w:szCs w:val="24"/>
                <w:lang w:val="vi-VN"/>
              </w:rPr>
              <w:t>,</w:t>
            </w:r>
          </w:p>
          <w:p w:rsidR="00282FB7" w:rsidRPr="00AB500A" w:rsidRDefault="00282FB7" w:rsidP="00282F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AB500A">
              <w:rPr>
                <w:rFonts w:eastAsia="Times New Roman" w:cs="Times New Roman"/>
                <w:sz w:val="24"/>
                <w:szCs w:val="24"/>
              </w:rPr>
              <w:t xml:space="preserve">- Lưu </w:t>
            </w:r>
            <w:r w:rsidR="00330FF4" w:rsidRPr="00AB500A">
              <w:rPr>
                <w:rFonts w:eastAsia="Times New Roman" w:cs="Times New Roman"/>
                <w:sz w:val="24"/>
                <w:szCs w:val="24"/>
              </w:rPr>
              <w:t>Văn phòng Tỉnh ủy</w:t>
            </w:r>
            <w:r w:rsidR="00C12C21" w:rsidRPr="00AB500A">
              <w:rPr>
                <w:rFonts w:eastAsia="Times New Roman" w:cs="Times New Roman"/>
                <w:sz w:val="24"/>
                <w:szCs w:val="24"/>
                <w:lang w:val="vi-VN"/>
              </w:rPr>
              <w:t>.</w:t>
            </w:r>
          </w:p>
          <w:p w:rsidR="00282FB7" w:rsidRPr="00AA12B4" w:rsidRDefault="00282FB7" w:rsidP="00282FB7">
            <w:pPr>
              <w:spacing w:after="0" w:line="240" w:lineRule="auto"/>
              <w:rPr>
                <w:rFonts w:cs="Times New Roman"/>
                <w:sz w:val="10"/>
                <w:szCs w:val="28"/>
                <w:lang w:val="pt-BR"/>
              </w:rPr>
            </w:pPr>
          </w:p>
        </w:tc>
        <w:tc>
          <w:tcPr>
            <w:tcW w:w="3686" w:type="dxa"/>
            <w:shd w:val="clear" w:color="auto" w:fill="auto"/>
          </w:tcPr>
          <w:p w:rsidR="00282FB7" w:rsidRPr="00AA12B4" w:rsidRDefault="00282FB7" w:rsidP="00282FB7">
            <w:pPr>
              <w:pStyle w:val="Heading7"/>
              <w:spacing w:before="0"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vi-VN"/>
              </w:rPr>
            </w:pPr>
            <w:r w:rsidRPr="00AA12B4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T/M BAN THƯỜNG VỤ </w:t>
            </w:r>
          </w:p>
          <w:p w:rsidR="00282FB7" w:rsidRPr="00AA12B4" w:rsidRDefault="00282FB7" w:rsidP="00282FB7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AA12B4">
              <w:rPr>
                <w:szCs w:val="28"/>
              </w:rPr>
              <w:t xml:space="preserve">PHÓ </w:t>
            </w:r>
            <w:r w:rsidRPr="00AA12B4">
              <w:rPr>
                <w:szCs w:val="28"/>
                <w:lang w:val="vi-VN"/>
              </w:rPr>
              <w:t>BÍ THƯ</w:t>
            </w:r>
          </w:p>
          <w:p w:rsidR="00282FB7" w:rsidRPr="00AB500A" w:rsidRDefault="00282FB7" w:rsidP="00AB500A">
            <w:pPr>
              <w:spacing w:after="0" w:line="240" w:lineRule="auto"/>
              <w:rPr>
                <w:b/>
                <w:szCs w:val="28"/>
              </w:rPr>
            </w:pPr>
          </w:p>
          <w:p w:rsidR="00282FB7" w:rsidRPr="00AA12B4" w:rsidRDefault="00282FB7" w:rsidP="00282FB7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</w:p>
          <w:p w:rsidR="00282FB7" w:rsidRDefault="00282FB7" w:rsidP="00282FB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D262B9" w:rsidRPr="00AB500A" w:rsidRDefault="00D262B9" w:rsidP="00282FB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282FB7" w:rsidRPr="00AB500A" w:rsidRDefault="00282FB7" w:rsidP="00AB500A">
            <w:pPr>
              <w:spacing w:after="0" w:line="240" w:lineRule="auto"/>
              <w:rPr>
                <w:b/>
                <w:szCs w:val="28"/>
              </w:rPr>
            </w:pPr>
          </w:p>
          <w:p w:rsidR="00282FB7" w:rsidRPr="00AA12B4" w:rsidRDefault="00282FB7" w:rsidP="00282FB7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AA12B4">
              <w:rPr>
                <w:b/>
                <w:szCs w:val="28"/>
                <w:lang w:val="vi-VN"/>
              </w:rPr>
              <w:t>Trần Thế Dũng</w:t>
            </w:r>
          </w:p>
        </w:tc>
      </w:tr>
    </w:tbl>
    <w:p w:rsidR="00D1373D" w:rsidRPr="00AA12B4" w:rsidRDefault="00D1373D" w:rsidP="008C5CA0">
      <w:pPr>
        <w:spacing w:after="0" w:line="240" w:lineRule="auto"/>
        <w:ind w:firstLine="720"/>
        <w:jc w:val="both"/>
        <w:rPr>
          <w:rFonts w:asciiTheme="minorHAnsi" w:eastAsia="Times New Roman" w:hAnsiTheme="minorHAnsi" w:cs="Times New Roman"/>
          <w:b/>
          <w:bCs/>
          <w:sz w:val="21"/>
          <w:szCs w:val="21"/>
          <w:lang w:val="vi-VN" w:eastAsia="vi-VN"/>
        </w:rPr>
      </w:pPr>
    </w:p>
    <w:p w:rsidR="006957B0" w:rsidRPr="00AA12B4" w:rsidRDefault="006957B0" w:rsidP="008C5CA0">
      <w:pPr>
        <w:shd w:val="clear" w:color="auto" w:fill="FFFFFF"/>
        <w:spacing w:after="0" w:line="240" w:lineRule="auto"/>
        <w:ind w:firstLine="720"/>
        <w:jc w:val="both"/>
        <w:rPr>
          <w:rFonts w:asciiTheme="minorHAnsi" w:eastAsia="Times New Roman" w:hAnsiTheme="minorHAnsi" w:cs="Times New Roman"/>
          <w:b/>
          <w:bCs/>
          <w:sz w:val="21"/>
          <w:szCs w:val="21"/>
          <w:lang w:val="vi-VN" w:eastAsia="vi-VN"/>
        </w:rPr>
      </w:pPr>
    </w:p>
    <w:sectPr w:rsidR="006957B0" w:rsidRPr="00AA12B4" w:rsidSect="00AB500A">
      <w:headerReference w:type="default" r:id="rId8"/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EAA" w:rsidRDefault="00920EAA" w:rsidP="006A3DD5">
      <w:pPr>
        <w:spacing w:after="0" w:line="240" w:lineRule="auto"/>
      </w:pPr>
      <w:r>
        <w:separator/>
      </w:r>
    </w:p>
  </w:endnote>
  <w:endnote w:type="continuationSeparator" w:id="0">
    <w:p w:rsidR="00920EAA" w:rsidRDefault="00920EAA" w:rsidP="006A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EAA" w:rsidRDefault="00920EAA" w:rsidP="006A3DD5">
      <w:pPr>
        <w:spacing w:after="0" w:line="240" w:lineRule="auto"/>
      </w:pPr>
      <w:r>
        <w:separator/>
      </w:r>
    </w:p>
  </w:footnote>
  <w:footnote w:type="continuationSeparator" w:id="0">
    <w:p w:rsidR="00920EAA" w:rsidRDefault="00920EAA" w:rsidP="006A3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4871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6B37" w:rsidRDefault="00736B3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21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6B37" w:rsidRDefault="00736B3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hi">
    <w15:presenceInfo w15:providerId="Windows Live" w15:userId="cc83aefdba16fc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FA"/>
    <w:rsid w:val="00085640"/>
    <w:rsid w:val="00085C89"/>
    <w:rsid w:val="000C50C8"/>
    <w:rsid w:val="000F4603"/>
    <w:rsid w:val="000F7048"/>
    <w:rsid w:val="00147934"/>
    <w:rsid w:val="00175C8D"/>
    <w:rsid w:val="00194F48"/>
    <w:rsid w:val="00206E0C"/>
    <w:rsid w:val="00237E15"/>
    <w:rsid w:val="00241C32"/>
    <w:rsid w:val="002420E4"/>
    <w:rsid w:val="00254DB2"/>
    <w:rsid w:val="00260B3A"/>
    <w:rsid w:val="00271E22"/>
    <w:rsid w:val="00282FB7"/>
    <w:rsid w:val="002A0CD6"/>
    <w:rsid w:val="002B2A2F"/>
    <w:rsid w:val="002D4A00"/>
    <w:rsid w:val="00330FF4"/>
    <w:rsid w:val="00376953"/>
    <w:rsid w:val="003C4651"/>
    <w:rsid w:val="004917CA"/>
    <w:rsid w:val="00494F27"/>
    <w:rsid w:val="004F07D9"/>
    <w:rsid w:val="0050232B"/>
    <w:rsid w:val="0051483E"/>
    <w:rsid w:val="005252D9"/>
    <w:rsid w:val="00540208"/>
    <w:rsid w:val="00553B6E"/>
    <w:rsid w:val="00554033"/>
    <w:rsid w:val="00586D35"/>
    <w:rsid w:val="00590E06"/>
    <w:rsid w:val="005D5356"/>
    <w:rsid w:val="005E23E1"/>
    <w:rsid w:val="00623899"/>
    <w:rsid w:val="00645C53"/>
    <w:rsid w:val="00660310"/>
    <w:rsid w:val="006957B0"/>
    <w:rsid w:val="006A3DD5"/>
    <w:rsid w:val="006C7EC1"/>
    <w:rsid w:val="006D0213"/>
    <w:rsid w:val="00736B37"/>
    <w:rsid w:val="00790C96"/>
    <w:rsid w:val="007D0EA5"/>
    <w:rsid w:val="007E100A"/>
    <w:rsid w:val="007F525C"/>
    <w:rsid w:val="00824914"/>
    <w:rsid w:val="00863665"/>
    <w:rsid w:val="008C5CA0"/>
    <w:rsid w:val="008F0E57"/>
    <w:rsid w:val="009003FB"/>
    <w:rsid w:val="00901A83"/>
    <w:rsid w:val="00920EAA"/>
    <w:rsid w:val="00927D2B"/>
    <w:rsid w:val="00957A4E"/>
    <w:rsid w:val="009600F9"/>
    <w:rsid w:val="00966520"/>
    <w:rsid w:val="00970A63"/>
    <w:rsid w:val="00994484"/>
    <w:rsid w:val="009A18D6"/>
    <w:rsid w:val="00A543CD"/>
    <w:rsid w:val="00A80958"/>
    <w:rsid w:val="00A86E93"/>
    <w:rsid w:val="00AA0134"/>
    <w:rsid w:val="00AA12B4"/>
    <w:rsid w:val="00AB500A"/>
    <w:rsid w:val="00AD2E6F"/>
    <w:rsid w:val="00AE038B"/>
    <w:rsid w:val="00B019E3"/>
    <w:rsid w:val="00B220C0"/>
    <w:rsid w:val="00B22786"/>
    <w:rsid w:val="00B2589E"/>
    <w:rsid w:val="00B5707C"/>
    <w:rsid w:val="00BA5329"/>
    <w:rsid w:val="00BB5109"/>
    <w:rsid w:val="00BB7003"/>
    <w:rsid w:val="00BF545B"/>
    <w:rsid w:val="00BF61A7"/>
    <w:rsid w:val="00C101E0"/>
    <w:rsid w:val="00C12C21"/>
    <w:rsid w:val="00C21EA0"/>
    <w:rsid w:val="00C4727D"/>
    <w:rsid w:val="00C776AA"/>
    <w:rsid w:val="00C90A60"/>
    <w:rsid w:val="00CE5106"/>
    <w:rsid w:val="00CF6721"/>
    <w:rsid w:val="00D07DAF"/>
    <w:rsid w:val="00D1373D"/>
    <w:rsid w:val="00D1678A"/>
    <w:rsid w:val="00D262B9"/>
    <w:rsid w:val="00D35545"/>
    <w:rsid w:val="00D42025"/>
    <w:rsid w:val="00D57FF5"/>
    <w:rsid w:val="00D87559"/>
    <w:rsid w:val="00DE3521"/>
    <w:rsid w:val="00DE4B84"/>
    <w:rsid w:val="00DE561B"/>
    <w:rsid w:val="00E149C7"/>
    <w:rsid w:val="00E32507"/>
    <w:rsid w:val="00E57E3B"/>
    <w:rsid w:val="00E62159"/>
    <w:rsid w:val="00E83CA5"/>
    <w:rsid w:val="00EA7DE6"/>
    <w:rsid w:val="00ED6523"/>
    <w:rsid w:val="00F618C7"/>
    <w:rsid w:val="00F674C4"/>
    <w:rsid w:val="00FB65BB"/>
    <w:rsid w:val="00FC27BC"/>
    <w:rsid w:val="00FE04FA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semiHidden/>
    <w:unhideWhenUsed/>
    <w:qFormat/>
    <w:rsid w:val="00282FB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FF68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NormalWeb">
    <w:name w:val="Normal (Web)"/>
    <w:basedOn w:val="Normal"/>
    <w:uiPriority w:val="99"/>
    <w:semiHidden/>
    <w:unhideWhenUsed/>
    <w:rsid w:val="00FF68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FF68FA"/>
    <w:rPr>
      <w:b/>
      <w:bCs/>
    </w:rPr>
  </w:style>
  <w:style w:type="character" w:styleId="Emphasis">
    <w:name w:val="Emphasis"/>
    <w:basedOn w:val="DefaultParagraphFont"/>
    <w:uiPriority w:val="20"/>
    <w:qFormat/>
    <w:rsid w:val="00FF68FA"/>
    <w:rPr>
      <w:i/>
      <w:iCs/>
    </w:rPr>
  </w:style>
  <w:style w:type="paragraph" w:styleId="ListParagraph">
    <w:name w:val="List Paragraph"/>
    <w:basedOn w:val="Normal"/>
    <w:uiPriority w:val="34"/>
    <w:qFormat/>
    <w:rsid w:val="000C50C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A3D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D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3DD5"/>
    <w:rPr>
      <w:vertAlign w:val="superscript"/>
    </w:rPr>
  </w:style>
  <w:style w:type="table" w:styleId="TableGrid">
    <w:name w:val="Table Grid"/>
    <w:basedOn w:val="TableNormal"/>
    <w:uiPriority w:val="59"/>
    <w:rsid w:val="00282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semiHidden/>
    <w:rsid w:val="00282FB7"/>
    <w:rPr>
      <w:rFonts w:ascii="Calibri" w:eastAsia="Times New Roman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6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B37"/>
  </w:style>
  <w:style w:type="paragraph" w:styleId="Footer">
    <w:name w:val="footer"/>
    <w:basedOn w:val="Normal"/>
    <w:link w:val="FooterChar"/>
    <w:uiPriority w:val="99"/>
    <w:unhideWhenUsed/>
    <w:rsid w:val="00736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semiHidden/>
    <w:unhideWhenUsed/>
    <w:qFormat/>
    <w:rsid w:val="00282FB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FF68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NormalWeb">
    <w:name w:val="Normal (Web)"/>
    <w:basedOn w:val="Normal"/>
    <w:uiPriority w:val="99"/>
    <w:semiHidden/>
    <w:unhideWhenUsed/>
    <w:rsid w:val="00FF68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FF68FA"/>
    <w:rPr>
      <w:b/>
      <w:bCs/>
    </w:rPr>
  </w:style>
  <w:style w:type="character" w:styleId="Emphasis">
    <w:name w:val="Emphasis"/>
    <w:basedOn w:val="DefaultParagraphFont"/>
    <w:uiPriority w:val="20"/>
    <w:qFormat/>
    <w:rsid w:val="00FF68FA"/>
    <w:rPr>
      <w:i/>
      <w:iCs/>
    </w:rPr>
  </w:style>
  <w:style w:type="paragraph" w:styleId="ListParagraph">
    <w:name w:val="List Paragraph"/>
    <w:basedOn w:val="Normal"/>
    <w:uiPriority w:val="34"/>
    <w:qFormat/>
    <w:rsid w:val="000C50C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A3D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D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3DD5"/>
    <w:rPr>
      <w:vertAlign w:val="superscript"/>
    </w:rPr>
  </w:style>
  <w:style w:type="table" w:styleId="TableGrid">
    <w:name w:val="Table Grid"/>
    <w:basedOn w:val="TableNormal"/>
    <w:uiPriority w:val="59"/>
    <w:rsid w:val="00282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semiHidden/>
    <w:rsid w:val="00282FB7"/>
    <w:rPr>
      <w:rFonts w:ascii="Calibri" w:eastAsia="Times New Roman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6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B37"/>
  </w:style>
  <w:style w:type="paragraph" w:styleId="Footer">
    <w:name w:val="footer"/>
    <w:basedOn w:val="Normal"/>
    <w:link w:val="FooterChar"/>
    <w:uiPriority w:val="99"/>
    <w:unhideWhenUsed/>
    <w:rsid w:val="00736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C8A64-71FE-4F43-85D8-7D9C6E13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HA</dc:creator>
  <cp:lastModifiedBy>Dell</cp:lastModifiedBy>
  <cp:revision>2</cp:revision>
  <cp:lastPrinted>2023-10-23T01:53:00Z</cp:lastPrinted>
  <dcterms:created xsi:type="dcterms:W3CDTF">2023-10-23T06:52:00Z</dcterms:created>
  <dcterms:modified xsi:type="dcterms:W3CDTF">2023-10-23T06:52:00Z</dcterms:modified>
</cp:coreProperties>
</file>