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03" w:rsidRDefault="00920103" w:rsidP="0057187D">
      <w:pPr>
        <w:spacing w:before="60" w:after="60" w:line="286" w:lineRule="auto"/>
        <w:ind w:firstLine="567"/>
        <w:jc w:val="center"/>
        <w:rPr>
          <w:rFonts w:ascii="Times New Roman" w:hAnsi="Times New Roman"/>
          <w:b/>
          <w:sz w:val="28"/>
          <w:szCs w:val="28"/>
        </w:rPr>
      </w:pPr>
      <w:r>
        <w:rPr>
          <w:rFonts w:ascii="Times New Roman" w:hAnsi="Times New Roman"/>
          <w:b/>
          <w:sz w:val="28"/>
          <w:szCs w:val="28"/>
        </w:rPr>
        <w:t>PHỤ LỤC TUYÊN TRUYỀN</w:t>
      </w:r>
    </w:p>
    <w:p w:rsidR="00920103" w:rsidRDefault="00920103" w:rsidP="0057187D">
      <w:pPr>
        <w:spacing w:before="60" w:after="60" w:line="286" w:lineRule="auto"/>
        <w:ind w:firstLine="567"/>
        <w:jc w:val="center"/>
        <w:rPr>
          <w:rFonts w:ascii="Times New Roman" w:hAnsi="Times New Roman"/>
          <w:b/>
          <w:bCs/>
          <w:sz w:val="28"/>
          <w:szCs w:val="28"/>
          <w:lang w:bidi="km-KH"/>
        </w:rPr>
      </w:pPr>
      <w:r>
        <w:rPr>
          <w:rFonts w:ascii="Times New Roman" w:hAnsi="Times New Roman"/>
          <w:b/>
          <w:sz w:val="28"/>
          <w:szCs w:val="28"/>
        </w:rPr>
        <w:t xml:space="preserve"> TÌNH HÌNH VÀ KẾT QUẢ QUAN HỆ VIỆT NAM –CAMPUCHIA, TÌNH HÌNH VÀ </w:t>
      </w:r>
      <w:r w:rsidRPr="00AB0E05">
        <w:rPr>
          <w:rFonts w:ascii="Times New Roman" w:hAnsi="Times New Roman"/>
          <w:b/>
          <w:bCs/>
          <w:sz w:val="28"/>
          <w:szCs w:val="28"/>
          <w:lang w:bidi="km-KH"/>
        </w:rPr>
        <w:t>QUAN HỆ HỢP TÁC VIỆT NAM-LÀO</w:t>
      </w:r>
    </w:p>
    <w:p w:rsidR="00920103" w:rsidRDefault="00920103" w:rsidP="0057187D">
      <w:pPr>
        <w:spacing w:before="60" w:after="60" w:line="286" w:lineRule="auto"/>
        <w:ind w:firstLine="567"/>
        <w:jc w:val="center"/>
        <w:rPr>
          <w:rFonts w:ascii="Times New Roman" w:hAnsi="Times New Roman"/>
          <w:b/>
          <w:sz w:val="28"/>
          <w:szCs w:val="28"/>
        </w:rPr>
      </w:pPr>
      <w:r>
        <w:rPr>
          <w:rFonts w:ascii="Times New Roman" w:hAnsi="Times New Roman"/>
          <w:b/>
          <w:bCs/>
          <w:sz w:val="28"/>
          <w:szCs w:val="28"/>
          <w:lang w:bidi="km-KH"/>
        </w:rPr>
        <w:t>----</w:t>
      </w:r>
    </w:p>
    <w:p w:rsidR="00920103" w:rsidRDefault="00920103" w:rsidP="0057187D">
      <w:pPr>
        <w:spacing w:before="60" w:after="60" w:line="286" w:lineRule="auto"/>
        <w:ind w:firstLine="567"/>
        <w:jc w:val="center"/>
        <w:rPr>
          <w:rFonts w:ascii="Times New Roman" w:hAnsi="Times New Roman"/>
          <w:b/>
          <w:sz w:val="28"/>
          <w:szCs w:val="28"/>
        </w:rPr>
      </w:pPr>
    </w:p>
    <w:p w:rsidR="00F429BA" w:rsidRPr="0057187D" w:rsidRDefault="00610754" w:rsidP="0057187D">
      <w:pPr>
        <w:spacing w:before="60" w:after="60" w:line="286" w:lineRule="auto"/>
        <w:ind w:firstLine="567"/>
        <w:jc w:val="center"/>
        <w:rPr>
          <w:rFonts w:ascii="Times New Roman" w:hAnsi="Times New Roman"/>
          <w:sz w:val="28"/>
          <w:szCs w:val="28"/>
        </w:rPr>
      </w:pPr>
      <w:r w:rsidRPr="0057187D">
        <w:rPr>
          <w:rFonts w:ascii="Times New Roman" w:hAnsi="Times New Roman"/>
          <w:b/>
          <w:sz w:val="28"/>
          <w:szCs w:val="28"/>
        </w:rPr>
        <w:t>I.</w:t>
      </w:r>
      <w:r w:rsidR="000C03C3">
        <w:rPr>
          <w:rFonts w:ascii="Times New Roman" w:hAnsi="Times New Roman"/>
          <w:b/>
          <w:sz w:val="28"/>
          <w:szCs w:val="28"/>
        </w:rPr>
        <w:t xml:space="preserve"> </w:t>
      </w:r>
      <w:hyperlink r:id="rId7" w:history="1">
        <w:r w:rsidR="00F429BA" w:rsidRPr="0057187D">
          <w:rPr>
            <w:rStyle w:val="Hyperlink"/>
            <w:rFonts w:ascii="Times New Roman" w:hAnsi="Times New Roman"/>
            <w:b/>
            <w:bCs/>
            <w:color w:val="auto"/>
            <w:sz w:val="28"/>
            <w:szCs w:val="28"/>
            <w:u w:val="none"/>
          </w:rPr>
          <w:t>TÌNH HÌNH VÀ KẾT QUẢ QUAN HỆ VIỆT NAM - CAMPUCHIA                    (Giai đoạn 2017-2022)</w:t>
        </w:r>
      </w:hyperlink>
    </w:p>
    <w:p w:rsidR="00F429BA" w:rsidRPr="00AB0E05" w:rsidRDefault="00F429BA" w:rsidP="00F429BA">
      <w:pPr>
        <w:ind w:firstLine="567"/>
        <w:jc w:val="center"/>
        <w:rPr>
          <w:rFonts w:ascii="Times New Roman" w:hAnsi="Times New Roman"/>
          <w:sz w:val="28"/>
          <w:szCs w:val="28"/>
          <w:lang w:bidi="km-KH"/>
        </w:rPr>
      </w:pPr>
    </w:p>
    <w:p w:rsidR="00F429BA" w:rsidRPr="00AB0E05" w:rsidRDefault="00F429BA" w:rsidP="00F429BA">
      <w:pPr>
        <w:spacing w:before="120" w:line="312" w:lineRule="auto"/>
        <w:ind w:firstLine="567"/>
        <w:jc w:val="both"/>
        <w:rPr>
          <w:rFonts w:ascii="Times New Roman" w:hAnsi="Times New Roman"/>
          <w:sz w:val="28"/>
          <w:szCs w:val="28"/>
        </w:rPr>
      </w:pPr>
      <w:r w:rsidRPr="00AB0E05">
        <w:rPr>
          <w:rFonts w:ascii="Times New Roman" w:hAnsi="Times New Roman"/>
          <w:sz w:val="28"/>
          <w:szCs w:val="28"/>
        </w:rPr>
        <w:t>Trong giai đoạn 2017-2022, dưới sự lãnh đạo, chỉ đạo của hai Đảng, hai Nhà nước, các cấp, ngành, địa phương và doanh nghiệp hai bên đã chủ động phối hợp và tích cực triển khai thực hiện  các Hiệp định, Thỏa thuận hợp tác giữa hai Chính phủ và chương trình hợp tác giữa các bộ, ngành, địa phương đã đạt những kết quả nhất định, góp phần quan  trọng vào việc giữ vững ổn định chính trị, phát triển kinh tế-xã hội, bảo đảm quốc phòng, an ninh ở mỗi nước; tiếp tục củng cố và tăng cường quan hệ láng giềng tốt đẹp, hữu nghị truyền thống, hợp tác toàn diện, bền vững lâu dài Việt Nam - Campuchia, đồng thời góp phần nâng cao vị thế của hai Đảng, hai nước, đóng góp tích cực cho hòa bình, ổn định, hợp tác và phát triển ở khu vực và trên thế giới. Kết quả cụ thể như sau:</w:t>
      </w:r>
    </w:p>
    <w:p w:rsidR="00F429BA" w:rsidRPr="00AB0E05" w:rsidRDefault="00F429BA" w:rsidP="00F429BA">
      <w:pPr>
        <w:shd w:val="clear" w:color="auto" w:fill="FFFFFF"/>
        <w:spacing w:before="120" w:line="312" w:lineRule="auto"/>
        <w:ind w:firstLine="567"/>
        <w:jc w:val="both"/>
        <w:rPr>
          <w:rFonts w:ascii="Times New Roman" w:hAnsi="Times New Roman"/>
          <w:b/>
          <w:color w:val="333333"/>
          <w:sz w:val="28"/>
          <w:szCs w:val="28"/>
          <w:lang w:bidi="km-KH"/>
        </w:rPr>
      </w:pPr>
      <w:r w:rsidRPr="00AB0E05">
        <w:rPr>
          <w:rFonts w:ascii="Times New Roman" w:hAnsi="Times New Roman"/>
          <w:b/>
          <w:bCs/>
          <w:color w:val="000000"/>
          <w:sz w:val="28"/>
          <w:szCs w:val="28"/>
          <w:lang w:bidi="km-KH"/>
        </w:rPr>
        <w:t>1. Quan hệ chính trị</w:t>
      </w:r>
      <w:r w:rsidRPr="00AB0E05">
        <w:rPr>
          <w:rFonts w:ascii="Times New Roman" w:hAnsi="Times New Roman"/>
          <w:b/>
          <w:color w:val="000000"/>
          <w:sz w:val="28"/>
          <w:szCs w:val="28"/>
          <w:lang w:bidi="km-KH"/>
        </w:rPr>
        <w:t xml:space="preserve"> tiếp tục được duy trì, giữ vai trò nòng cốt, định hướng trong quan hệ hai nước</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Hai bên tiếp tục khẳng định quan hệ Việt Nam - Campuchia đang phát triển ngày càng sâu rộng, thiết thực và hiệu quả trên các lĩnh vực, trở thành tài sản chung quý báu của hai dân tộc và là nhân tố quan trọng bảo đảm thắng lợi sự nghiệp xây dựng và bảo vệ Tổ quốc của mỗi nước và quyết tâm giữ gìn, không ngừng phát huy và truyền tiếp cho các thế hệ mai sau tình đoàn kết hữu nghị truyền thống và sự hợp tác toàn diện Việt Nam - Campuchia.</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 xml:space="preserve"> Hai bên tiếp duy trì và phát huy hiệu quả các cơ chế hợp tác giữa hai nước; tăng cường trao đổi các chuyến thăm, các cuộc gặp gỡ, tiếp xúc giữa lãnh đạo cấp cao và các cấp, trong đó có các chuyến thăm của Tổng Bí thư Nguyễn Phú Trọng; Thủ tướng Chính phủ Nguyễn Xuân Phúc; Chủ tịch Quốc hội Nguyễn Thị Kim Ngân và đón Chủ tịch CPP, Thủ tướng Hun Sen; Chủ tịch Thượng viện; Chủ tịch Quốc hội Hêng Samrin và các chuyến thăm của Lãnh đạo cấp cao hai Đảng, hai nước. Trong chuyến thăm cấp nhà nước Campuchia của Tổng Bí thư Nguyễn Phú Trọng vào năm 2017 và năm 2019 và các chuyến thăm của Lãnh đạo cấp cao hai nước, hai bên đã ra Tuyên bố chung, trong đó khẳng định tiếp tục củng cố và tăng </w:t>
      </w:r>
      <w:r w:rsidRPr="00AB0E05">
        <w:rPr>
          <w:rFonts w:ascii="Times New Roman" w:hAnsi="Times New Roman"/>
          <w:color w:val="000000"/>
          <w:sz w:val="28"/>
          <w:szCs w:val="28"/>
          <w:lang w:bidi="km-KH"/>
        </w:rPr>
        <w:lastRenderedPageBreak/>
        <w:t xml:space="preserve">cường mối quan hệ láng giềng tốt đẹp, hữu nghị truyền thống, hợp tác toàn diện, bền vững lâu dài Việt Nam - Campuchia; nhấn mạnh tiếp tục thực hiện đầy đủ các nguyên tắc đã được nêu trong Tuyên bố chung Việt Nam - Campuchia các năm 1999, năm 2005, năm 2009, năm 2011, năm 2014, tháng 6/2016 và tháng 12/2016; tái khẳng định tôn trọng và thực hiện đầy đủ các hiệp ước hoạch định biên giới và các hiệp định, thỏa thuận liên quan đến biên giới đã ký kết giữa hai nước. </w:t>
      </w:r>
    </w:p>
    <w:p w:rsidR="00F429BA" w:rsidRPr="00AB0E05" w:rsidRDefault="00F429BA" w:rsidP="00F429BA">
      <w:pPr>
        <w:tabs>
          <w:tab w:val="left" w:pos="851"/>
          <w:tab w:val="left" w:pos="993"/>
        </w:tabs>
        <w:spacing w:before="120" w:line="312" w:lineRule="auto"/>
        <w:ind w:firstLine="567"/>
        <w:jc w:val="both"/>
        <w:rPr>
          <w:rFonts w:ascii="Times New Roman" w:hAnsi="Times New Roman"/>
          <w:sz w:val="28"/>
          <w:szCs w:val="28"/>
        </w:rPr>
      </w:pPr>
      <w:r w:rsidRPr="00AB0E05">
        <w:rPr>
          <w:rFonts w:ascii="Times New Roman" w:hAnsi="Times New Roman"/>
          <w:color w:val="000000"/>
          <w:sz w:val="28"/>
          <w:szCs w:val="28"/>
          <w:lang w:bidi="km-KH"/>
        </w:rPr>
        <w:t xml:space="preserve">Năm 2020 đến nay, trong bối cảnh dịch bệnh COVID-19 diễn biến phức tạp, hai bên không thực hiện được các chuyến thăm trao đổi đoàn cấp cao trực tiếp song vẫn duy trì quan hệ chính trị thông qua các kênh tiếp xúc như các cuộc điện đàm, hội đàm trực tuyến phù hợp với tình hình thực tế. </w:t>
      </w:r>
      <w:r w:rsidRPr="00AB0E05">
        <w:rPr>
          <w:rFonts w:ascii="Times New Roman" w:hAnsi="Times New Roman"/>
          <w:sz w:val="28"/>
          <w:szCs w:val="28"/>
        </w:rPr>
        <w:t xml:space="preserve">Trong đó có các cuộc điện đàm giữa Chủ tịch CPP, Thủ tướng Hun Xen và Tổng Bí thư Nguyễn Phú Trọng, Chủ tịch nước Nguyễn Xuân Phúc, Thủ tướng Phạm Minh Chính, Chủ tịch Quốc hội Vương Đình Huệ… Hai bên đã tổ chức thành công Hội nghị hợp tác và phát triển các tỉnh biên giới lần thứ 11 và Kỳ họp lần thứ 19 Ủy ban hỗn hợp Việt Nam-Campuchia về hợp tác Kinh tế, Văn hóa, Khoa học và Kỹ thuật. </w:t>
      </w:r>
      <w:r w:rsidRPr="00AB0E05">
        <w:rPr>
          <w:rFonts w:ascii="Times New Roman" w:hAnsi="Times New Roman"/>
          <w:color w:val="000000"/>
          <w:sz w:val="28"/>
          <w:szCs w:val="28"/>
          <w:lang w:bidi="km-KH"/>
        </w:rPr>
        <w:t xml:space="preserve">Lãnh đạo cấp cao hai Đảng, Chính phủ và các bộ, ban, ngành cũng gửi thư thăm hỏi và chia sẻ về tình hình dịch bệnh Covid -19 ở cả hai nước. Hai bên ủng hộ lẫn nhau trang thiết bị, vật tư y tế để phòng, chống dịch bệnh Covid -19. </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 xml:space="preserve">Nhân dịp kỷ niệm “40 năm con đường cứu nước của Thủ tướng Hun Sen” và “50 năm Ngày thiết lập quan hệ ngoại giao Việt Nam - Campuchia (1967 - 2017)”, Thủ tướng Hun Sen đã sang thăm Việt Nam. Tại các cuộc gặp Thủ tướng Hun Sen đã bày tỏ lòng biết ơn vì sự hy sinh mà Việt Nam đã dành cho Campuchia và mong muốn “mối quan hệ đoàn kết, hữu nghị Việt Nam - Campuchia mãi mãi xanh tươi, đời đời bền vững”. Thủ tướng Chính phủ Nguyễn Xuân Phúc khẳng định: “Vận mệnh của hai dân tộc là không thể tách rời nhau, đó là một chân lý từ thực tiễn lịch sử của hai nước”. </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Hai bên cũng đã ký kết nhiều văn kiện hợp tác quan trọng giữa hai Chính phủ, giữa các Bộ, ban, ngành, tạo hành lang pháp lý thuận lợi thúc đẩy quan hệ hợp tác, góp phần tháo gỡ những khó khăn vướng mắc trong việc triển khai các thỏa thuận.</w:t>
      </w:r>
    </w:p>
    <w:p w:rsidR="00F429BA" w:rsidRPr="00AB0E05" w:rsidRDefault="00F429BA" w:rsidP="00F429BA">
      <w:pPr>
        <w:tabs>
          <w:tab w:val="left" w:pos="851"/>
          <w:tab w:val="left" w:pos="993"/>
        </w:tabs>
        <w:spacing w:before="120" w:line="312" w:lineRule="auto"/>
        <w:ind w:firstLine="567"/>
        <w:jc w:val="both"/>
        <w:rPr>
          <w:rFonts w:ascii="Times New Roman" w:hAnsi="Times New Roman"/>
          <w:sz w:val="28"/>
          <w:szCs w:val="28"/>
        </w:rPr>
      </w:pPr>
      <w:r w:rsidRPr="00AB0E05">
        <w:rPr>
          <w:rFonts w:ascii="Times New Roman" w:hAnsi="Times New Roman"/>
          <w:sz w:val="28"/>
          <w:szCs w:val="28"/>
        </w:rPr>
        <w:t xml:space="preserve">Hai bên đã phối hợp tổ chức tốt các ngày lễ quan trọng của hai Đảng, hai nước như: Kỷ niệm ngày Chiến thắng chiến tranh bảo vệ biên giới Tây Nam và </w:t>
      </w:r>
      <w:r w:rsidRPr="00AB0E05">
        <w:rPr>
          <w:rFonts w:ascii="Times New Roman" w:hAnsi="Times New Roman"/>
          <w:sz w:val="28"/>
          <w:szCs w:val="28"/>
        </w:rPr>
        <w:lastRenderedPageBreak/>
        <w:t>cùng quân dân Campuchia chiến thắng chế độ Khmer Đỏ d</w:t>
      </w:r>
      <w:r w:rsidR="003F1288">
        <w:rPr>
          <w:rFonts w:ascii="Times New Roman" w:hAnsi="Times New Roman"/>
          <w:sz w:val="28"/>
          <w:szCs w:val="28"/>
        </w:rPr>
        <w:t>iệt chủng; kỷ niệm về sự kiện “</w:t>
      </w:r>
      <w:r w:rsidRPr="00AB0E05">
        <w:rPr>
          <w:rFonts w:ascii="Times New Roman" w:hAnsi="Times New Roman"/>
          <w:sz w:val="28"/>
          <w:szCs w:val="28"/>
        </w:rPr>
        <w:t xml:space="preserve">Con đường đánh đổ chế độ diệt chủng” của Thủ tướng Hun Sen; tuyên truyền về quan hệ Việt Nam-Campuchia nhân các ngày lễ quan trọng của hai Đảng, hai nước; Ban Chấp hành Trung ương, Lãnh đạo cấp cao hai Đảng, hai nước gửi điện mừng, điện thăm hỏi lẫn nhau nhân ngày thành lập Đảng, Tết cổ truyền, Quốc khánh. </w:t>
      </w:r>
    </w:p>
    <w:p w:rsidR="00F429BA" w:rsidRPr="00AB0E05" w:rsidRDefault="00F429BA" w:rsidP="00F429BA">
      <w:pPr>
        <w:tabs>
          <w:tab w:val="left" w:pos="851"/>
          <w:tab w:val="left" w:pos="993"/>
        </w:tabs>
        <w:spacing w:before="120" w:line="312" w:lineRule="auto"/>
        <w:ind w:firstLine="567"/>
        <w:jc w:val="both"/>
        <w:rPr>
          <w:rFonts w:ascii="Times New Roman" w:hAnsi="Times New Roman"/>
          <w:sz w:val="28"/>
          <w:szCs w:val="28"/>
        </w:rPr>
      </w:pPr>
      <w:r w:rsidRPr="00AB0E05">
        <w:rPr>
          <w:rFonts w:ascii="Times New Roman" w:hAnsi="Times New Roman"/>
          <w:color w:val="000000"/>
          <w:sz w:val="28"/>
          <w:szCs w:val="28"/>
          <w:lang w:bidi="km-KH"/>
        </w:rPr>
        <w:t>Hai bên đang tích cực chuẩn bị cho việc phối hợp tổ chức các hoạt động thiết thực, có ý nghĩa nhân dịp kỷ niệm 55 năm thiết lập quan hệ ngoại giao (24/6/1967 – 24/6/2022), góp phần tăng cường tuyên truyền tới nhân dân, nhất là thế hệ trẻ hai nước cùng trân trọng và giữ gìn quan hệ tốt đẹp giữa hai dân tộc.</w:t>
      </w:r>
    </w:p>
    <w:p w:rsidR="00F429BA" w:rsidRPr="00AB0E05" w:rsidRDefault="00F429BA" w:rsidP="00F429BA">
      <w:pPr>
        <w:shd w:val="clear" w:color="auto" w:fill="FFFFFF"/>
        <w:spacing w:before="120" w:line="312" w:lineRule="auto"/>
        <w:ind w:firstLine="567"/>
        <w:jc w:val="both"/>
        <w:rPr>
          <w:rFonts w:ascii="Times New Roman" w:hAnsi="Times New Roman"/>
          <w:i/>
          <w:iCs/>
          <w:color w:val="000000"/>
          <w:sz w:val="28"/>
          <w:szCs w:val="28"/>
          <w:lang w:bidi="km-KH"/>
        </w:rPr>
      </w:pPr>
      <w:r w:rsidRPr="00AB0E05">
        <w:rPr>
          <w:rFonts w:ascii="Times New Roman" w:hAnsi="Times New Roman"/>
          <w:b/>
          <w:bCs/>
          <w:color w:val="000000"/>
          <w:sz w:val="28"/>
          <w:szCs w:val="28"/>
          <w:lang w:bidi="km-KH"/>
        </w:rPr>
        <w:t>2. Về hợp tác quốc phòng, an ninh và đối ngoại tiếp tục được thúc đẩy, ngày càng chặt chẽ và có hiệu quả là trụ cột trong quan hệ giữa hai nước</w:t>
      </w:r>
    </w:p>
    <w:p w:rsidR="00F429BA" w:rsidRPr="00AB0E05" w:rsidRDefault="00F429BA" w:rsidP="00F429BA">
      <w:pPr>
        <w:tabs>
          <w:tab w:val="left" w:pos="851"/>
          <w:tab w:val="left" w:pos="993"/>
        </w:tabs>
        <w:spacing w:before="120" w:line="312" w:lineRule="auto"/>
        <w:ind w:firstLine="567"/>
        <w:jc w:val="both"/>
        <w:rPr>
          <w:rFonts w:ascii="Times New Roman" w:hAnsi="Times New Roman"/>
          <w:color w:val="000000"/>
          <w:sz w:val="28"/>
          <w:szCs w:val="28"/>
        </w:rPr>
      </w:pPr>
      <w:r w:rsidRPr="00AB0E05">
        <w:rPr>
          <w:rFonts w:ascii="Times New Roman" w:hAnsi="Times New Roman"/>
          <w:sz w:val="28"/>
          <w:szCs w:val="28"/>
        </w:rPr>
        <w:t xml:space="preserve">Hai bên đã phối hợp chặt chẽ giữ vững ổn định chính trị, đảm bảo quốc phòng, an ninh ở mỗi nước; thực hiện tốt Nghị định thư về quốc phòng và Kế hoạch hợp tác hàng năm về quốc phòng, an ninh giữa hai Bộ Quốc phòng, giữa Bộ Công an Việt Nam với Bộ nội vụ Campuchia. Hai bên hợp tác xây dựng tuyến biên giới ổn định và phát triển bền vững; khẳng định nguyên tắc không cho phép bất cứ lực lượng nào dùng lãnh thổ của nước này để chống phá nước kia; phối hợp trao đổi đoàn các cấp; tăng cường chia sẻ kinh nghiệm chuyên môn, nghiệp vụ; tổ chức diễn tập cứu hộ cứu nạn ở khu vực biên giới; duy trì tuần tra chung trên biển, trên bộ; </w:t>
      </w:r>
      <w:r w:rsidRPr="00AB0E05">
        <w:rPr>
          <w:rFonts w:ascii="Times New Roman" w:hAnsi="Times New Roman"/>
          <w:color w:val="000000"/>
          <w:sz w:val="28"/>
          <w:szCs w:val="28"/>
        </w:rPr>
        <w:t>kịp thời phối hợp ngăn chặn và đấu tranh có hiệu quả các hoạt động chống phá của thế lực thù địch</w:t>
      </w:r>
      <w:r w:rsidRPr="00AB0E05">
        <w:rPr>
          <w:rFonts w:ascii="Times New Roman" w:hAnsi="Times New Roman"/>
          <w:sz w:val="28"/>
          <w:szCs w:val="28"/>
        </w:rPr>
        <w:t>; phối hợp ngăn chặn các loại tội phạm xuyên quốc gia nhất là buôn bán ma túy;</w:t>
      </w:r>
      <w:r w:rsidRPr="00AB0E05">
        <w:rPr>
          <w:rFonts w:ascii="Times New Roman" w:hAnsi="Times New Roman"/>
          <w:color w:val="000000"/>
          <w:sz w:val="28"/>
          <w:szCs w:val="28"/>
        </w:rPr>
        <w:t xml:space="preserve"> </w:t>
      </w:r>
      <w:r w:rsidRPr="00AB0E05">
        <w:rPr>
          <w:rFonts w:ascii="Times New Roman" w:hAnsi="Times New Roman"/>
          <w:sz w:val="28"/>
          <w:szCs w:val="28"/>
        </w:rPr>
        <w:t>hợp tác chặt chẽ trong công tác tìm kiếm, cất bốc và hồi hương hài cốt liệt sỹ quân tình nguyện, chuyên gia Việt Nam hy sinh trong các thời kỳ chiến tranh tại Campuchia</w:t>
      </w:r>
      <w:r w:rsidRPr="00AB0E05">
        <w:rPr>
          <w:rFonts w:ascii="Times New Roman" w:hAnsi="Times New Roman"/>
          <w:color w:val="000000"/>
          <w:sz w:val="28"/>
          <w:szCs w:val="28"/>
        </w:rPr>
        <w:t>; phối hợp trung tu 23/25 Đài hữu nghị Việt Nam-Campuchia tại các tỉnh/thành của Campuchia.</w:t>
      </w:r>
    </w:p>
    <w:p w:rsidR="00F429BA" w:rsidRPr="00AB0E05" w:rsidRDefault="00F429BA" w:rsidP="00610754">
      <w:pPr>
        <w:tabs>
          <w:tab w:val="left" w:pos="851"/>
          <w:tab w:val="left" w:pos="993"/>
        </w:tabs>
        <w:spacing w:before="120" w:line="312" w:lineRule="auto"/>
        <w:ind w:firstLine="567"/>
        <w:jc w:val="both"/>
        <w:rPr>
          <w:rFonts w:ascii="Times New Roman" w:hAnsi="Times New Roman"/>
          <w:color w:val="000000"/>
          <w:sz w:val="28"/>
          <w:szCs w:val="28"/>
        </w:rPr>
      </w:pPr>
      <w:r w:rsidRPr="00AB0E05">
        <w:rPr>
          <w:rFonts w:ascii="Times New Roman" w:hAnsi="Times New Roman"/>
          <w:color w:val="000000"/>
          <w:sz w:val="28"/>
          <w:szCs w:val="28"/>
        </w:rPr>
        <w:t xml:space="preserve">Hai bên tăng cường phối hợp trong các hoạt động đối ngoại quốc phòng, an ninh và ngoại giao tại các diễn đàn quốc tế và khu vực; </w:t>
      </w:r>
      <w:r w:rsidRPr="00AB0E05">
        <w:rPr>
          <w:rFonts w:ascii="Times New Roman" w:hAnsi="Times New Roman"/>
          <w:color w:val="000000"/>
          <w:sz w:val="28"/>
          <w:szCs w:val="28"/>
          <w:lang w:bidi="km-KH"/>
        </w:rPr>
        <w:t>thường xuyên thực hiện tham vấn chính trị, chia sẻ thông tin kịp thời và phối hợp chặt chẽ, hiệu quả, ủng hộ lẫn nhau tại các diễn đàn quốc tế và khu vực, nhất là trong khuôn khổ hợp tác của Hiệp hội các quốc gia Đông Nam Á (ASEAN), Liên hợp quốc và các cơ chế hợp tác Tiểu vùng Mê Công, góp phần giữ vững hòa bình, ổn định và hợp tác phát triển ở khu vực và trên thế giới.</w:t>
      </w:r>
    </w:p>
    <w:p w:rsidR="00F429BA" w:rsidRPr="00AB0E05" w:rsidRDefault="00F429BA" w:rsidP="00F429BA">
      <w:pPr>
        <w:spacing w:before="120" w:line="312" w:lineRule="auto"/>
        <w:ind w:firstLine="567"/>
        <w:jc w:val="both"/>
        <w:rPr>
          <w:rFonts w:ascii="Times New Roman" w:hAnsi="Times New Roman"/>
          <w:color w:val="000000"/>
          <w:sz w:val="28"/>
          <w:szCs w:val="28"/>
        </w:rPr>
      </w:pPr>
      <w:r w:rsidRPr="00AB0E05">
        <w:rPr>
          <w:rFonts w:ascii="Times New Roman" w:hAnsi="Times New Roman"/>
          <w:bCs/>
          <w:color w:val="000000"/>
          <w:sz w:val="28"/>
          <w:szCs w:val="28"/>
        </w:rPr>
        <w:lastRenderedPageBreak/>
        <w:t>Về biên giới</w:t>
      </w:r>
      <w:r w:rsidRPr="00AB0E05">
        <w:rPr>
          <w:rFonts w:ascii="Times New Roman" w:hAnsi="Times New Roman"/>
          <w:color w:val="000000"/>
          <w:sz w:val="28"/>
          <w:szCs w:val="28"/>
        </w:rPr>
        <w:t>, hai nước đã hoàn thành phân giới cắm mốc khoảng 84% biên giới trên đất liền (1.045 km) với 2.048 cột mốc biên giới được cắm tại 1.554 vị trí, đồng thời ký 02 văn kiện pháp lý ngày 5/10/2018 ghi nhận thành quả phân giới căm mốc đã đạt được</w:t>
      </w:r>
      <w:r w:rsidRPr="00AB0E05">
        <w:rPr>
          <w:rStyle w:val="FootnoteReference"/>
          <w:rFonts w:ascii="Times New Roman" w:hAnsi="Times New Roman"/>
          <w:color w:val="000000"/>
          <w:sz w:val="28"/>
          <w:szCs w:val="28"/>
        </w:rPr>
        <w:footnoteReference w:id="1"/>
      </w:r>
      <w:r w:rsidRPr="00AB0E05">
        <w:rPr>
          <w:rFonts w:ascii="Times New Roman" w:hAnsi="Times New Roman"/>
          <w:color w:val="000000"/>
          <w:sz w:val="28"/>
          <w:szCs w:val="28"/>
        </w:rPr>
        <w:t xml:space="preserve"> ghi nhận 84% thành quả phân giới, cắm mốc, do đó trên toàn tuyến chỉ còn khoảng 213km chưa phân giới. Ngày 22/12/2020 hai nước đã phối hợp tổ chức Lễ trao đổi văn kiện phê chuẩn theo hình thức trực tuyến để hai văn kiện pháp lý về biên giới chính thức có hiệu lực. Việc ký kết hai văn kiện pháp lý này có ý nghĩa to lớn, đặt nền tảng để hai bên duy trì ổn định, thúc đẩy phát triển kinh tế khu vực biên giới.</w:t>
      </w:r>
    </w:p>
    <w:p w:rsidR="00F429BA" w:rsidRPr="00AB0E05" w:rsidRDefault="00F429BA" w:rsidP="00F429BA">
      <w:pPr>
        <w:shd w:val="clear" w:color="auto" w:fill="FFFFFF"/>
        <w:spacing w:before="120" w:line="312" w:lineRule="auto"/>
        <w:ind w:firstLine="567"/>
        <w:jc w:val="both"/>
        <w:rPr>
          <w:rFonts w:ascii="Times New Roman" w:hAnsi="Times New Roman"/>
          <w:i/>
          <w:iCs/>
          <w:color w:val="000000"/>
          <w:sz w:val="28"/>
          <w:szCs w:val="28"/>
          <w:lang w:bidi="km-KH"/>
        </w:rPr>
      </w:pPr>
      <w:r w:rsidRPr="00AB0E05">
        <w:rPr>
          <w:rFonts w:ascii="Times New Roman" w:hAnsi="Times New Roman"/>
          <w:b/>
          <w:bCs/>
          <w:color w:val="000000"/>
          <w:sz w:val="28"/>
          <w:szCs w:val="28"/>
          <w:lang w:bidi="km-KH"/>
        </w:rPr>
        <w:t>3. Về hợp tác kinh tế, văn hóa, giáo dục khoa học - kỹ thuật có bước phát triển tích cực</w:t>
      </w:r>
      <w:r w:rsidRPr="00AB0E05">
        <w:rPr>
          <w:rFonts w:ascii="Times New Roman" w:hAnsi="Times New Roman"/>
          <w:i/>
          <w:iCs/>
          <w:color w:val="000000"/>
          <w:sz w:val="28"/>
          <w:szCs w:val="28"/>
          <w:lang w:bidi="km-KH"/>
        </w:rPr>
        <w:t xml:space="preserve"> </w:t>
      </w:r>
    </w:p>
    <w:p w:rsidR="00F429BA" w:rsidRPr="00AB0E05" w:rsidRDefault="00F429BA" w:rsidP="00F429BA">
      <w:pPr>
        <w:spacing w:before="120" w:line="312" w:lineRule="auto"/>
        <w:ind w:firstLine="567"/>
        <w:jc w:val="both"/>
        <w:rPr>
          <w:rFonts w:ascii="Times New Roman" w:hAnsi="Times New Roman"/>
          <w:sz w:val="28"/>
          <w:szCs w:val="28"/>
        </w:rPr>
      </w:pPr>
      <w:r w:rsidRPr="00AB0E05">
        <w:rPr>
          <w:rFonts w:ascii="Times New Roman" w:hAnsi="Times New Roman"/>
          <w:sz w:val="28"/>
          <w:szCs w:val="28"/>
        </w:rPr>
        <w:t xml:space="preserve">Hai bên đã chủ động, tích cực, phối hợp triển khai các Hiệp định giữa hai Chính phủ và Thỏa thuận tại Kỳ họp Ủy ban Hỗn hợp Việt Nam - Campuchia; tăng cường công tác hướng dẫn, kiểm tra, đôn đốc, kịp thời trao đổi tháo gỡ khó khăn, vướng mắc để thúc đẩy hợp tác.  </w:t>
      </w:r>
    </w:p>
    <w:p w:rsidR="00F429BA" w:rsidRPr="00AB0E05" w:rsidRDefault="00F429BA" w:rsidP="00F429BA">
      <w:pPr>
        <w:spacing w:before="120" w:line="312" w:lineRule="auto"/>
        <w:ind w:firstLine="567"/>
        <w:jc w:val="both"/>
        <w:rPr>
          <w:rFonts w:ascii="Times New Roman" w:hAnsi="Times New Roman"/>
          <w:bCs/>
          <w:spacing w:val="-2"/>
          <w:sz w:val="28"/>
          <w:szCs w:val="28"/>
        </w:rPr>
      </w:pPr>
      <w:r w:rsidRPr="00AB0E05">
        <w:rPr>
          <w:rFonts w:ascii="Times New Roman" w:hAnsi="Times New Roman"/>
          <w:i/>
          <w:iCs/>
          <w:color w:val="000000"/>
          <w:spacing w:val="-2"/>
          <w:sz w:val="28"/>
          <w:szCs w:val="28"/>
          <w:lang w:bidi="km-KH"/>
        </w:rPr>
        <w:t>Về hợp tác đầu tư</w:t>
      </w:r>
      <w:r w:rsidRPr="00AB0E05">
        <w:rPr>
          <w:rFonts w:ascii="Times New Roman" w:hAnsi="Times New Roman"/>
          <w:color w:val="000000"/>
          <w:spacing w:val="-2"/>
          <w:sz w:val="28"/>
          <w:szCs w:val="28"/>
          <w:lang w:bidi="km-KH"/>
        </w:rPr>
        <w:t xml:space="preserve">, hiện Việt Nam có 188 dự án đầu tư sang Campuchia còn hiệu lực, với tổng số vốn đầu tư đăng ký khoảng 2,846 tỷ USD, đứng thứ 2 trong tổng số 78 quốc gia, vùng lãnh thổ mà Việt Nam có đầu tư ra nước ngoài. </w:t>
      </w:r>
      <w:r w:rsidRPr="00AB0E05">
        <w:rPr>
          <w:rFonts w:ascii="Times New Roman" w:hAnsi="Times New Roman"/>
          <w:spacing w:val="-2"/>
          <w:sz w:val="28"/>
          <w:szCs w:val="28"/>
        </w:rPr>
        <w:t>Hoạt động đầu tư của Việt Nam tại Campuchia đã có mặt ở 18/25 tỉnh/thành và hầu hết các lĩnh vực quan trọng như: lĩnh vực nông nghiệp (vốn đăng ký là 2,07 tỉ USD), viễn thông, ngân hàng, dịch vụ tài chính (vốn đăng ký là 369 triệu USD), công nghiệp chế biến chế tạo (vốn đăng ký 84,3 triệu USD), khai khoáng (vốn đăng ký là 58,5 triệu USD), hàng không, du lịch.</w:t>
      </w:r>
      <w:r w:rsidRPr="00AB0E05">
        <w:rPr>
          <w:rFonts w:ascii="Times New Roman" w:hAnsi="Times New Roman"/>
          <w:bCs/>
          <w:spacing w:val="-2"/>
          <w:sz w:val="28"/>
          <w:szCs w:val="28"/>
        </w:rPr>
        <w:t xml:space="preserve"> </w:t>
      </w:r>
      <w:r w:rsidRPr="00AB0E05">
        <w:rPr>
          <w:rFonts w:ascii="Times New Roman" w:hAnsi="Times New Roman"/>
          <w:color w:val="000000"/>
          <w:spacing w:val="-2"/>
          <w:sz w:val="28"/>
          <w:szCs w:val="28"/>
          <w:lang w:bidi="km-KH"/>
        </w:rPr>
        <w:t xml:space="preserve">Hiện có nhiều doanh nghiệp Việt Nam đang nỗ lực vượt qua mọi khó khăn, vươn lên đầu tư, làm ăn hiệu quả tại Campuchia như: Tập đoàn Viễn thông Viettel, Tập đoàn Công nghiệp Cao su Việt Nam (VRG), Tập đoàn Điện lực Việt Nam (EVN) Liên doanh Vinamilk khánh thành Nhà máy sữa Angkor...Các doanh nghiệp không chỉ đầu tư, kinh doanh hiệu quả, thực hiện nghiêm túc nghĩa vụ đóng thuế mà còn góp phần vào sự phát triển kinh tế - xã hội, nâng cao đời sống, đóng góp tích cực vào an sinh xã hội, tăng thu ngân sách, thúc đẩy phát triển hạ tầng và tạo việc làm cho hàng vạn lao động Campuchia. Sự thúc đẩy hợp tác song phương về kinh tế đã trở thành chất kết dính </w:t>
      </w:r>
      <w:r w:rsidRPr="00AB0E05">
        <w:rPr>
          <w:rFonts w:ascii="Times New Roman" w:hAnsi="Times New Roman"/>
          <w:color w:val="000000"/>
          <w:spacing w:val="-2"/>
          <w:sz w:val="28"/>
          <w:szCs w:val="28"/>
          <w:lang w:bidi="km-KH"/>
        </w:rPr>
        <w:lastRenderedPageBreak/>
        <w:t xml:space="preserve">tình đoàn kết và hữu nghị của hai dân tộc Việt Nam và Campuchia ngày càng bền chặt. </w:t>
      </w:r>
    </w:p>
    <w:p w:rsidR="00F429BA" w:rsidRPr="00AB0E05" w:rsidRDefault="00F429BA" w:rsidP="00F429BA">
      <w:pPr>
        <w:spacing w:before="120" w:line="312" w:lineRule="auto"/>
        <w:ind w:firstLine="567"/>
        <w:jc w:val="both"/>
        <w:rPr>
          <w:rFonts w:ascii="Times New Roman" w:hAnsi="Times New Roman"/>
          <w:spacing w:val="-4"/>
          <w:sz w:val="28"/>
          <w:szCs w:val="28"/>
        </w:rPr>
      </w:pPr>
      <w:r w:rsidRPr="00AB0E05">
        <w:rPr>
          <w:rFonts w:ascii="Times New Roman" w:hAnsi="Times New Roman"/>
          <w:spacing w:val="-4"/>
          <w:sz w:val="28"/>
          <w:szCs w:val="28"/>
        </w:rPr>
        <w:t xml:space="preserve">Hiện nay, Campuchia có 21 dự án đầu tư vào Việt Nam với tổng vốn đăng ký 64 triệu USD, đứng thứ 54 trong 132 quốc gia và vùng lãnh thổ đầu tư vào Việt Nam. </w:t>
      </w:r>
    </w:p>
    <w:p w:rsidR="00F429BA" w:rsidRPr="00AB0E05" w:rsidRDefault="00F429BA" w:rsidP="00F429BA">
      <w:pPr>
        <w:spacing w:before="120" w:line="312" w:lineRule="auto"/>
        <w:ind w:firstLine="567"/>
        <w:jc w:val="both"/>
        <w:rPr>
          <w:rFonts w:ascii="Times New Roman" w:hAnsi="Times New Roman"/>
          <w:bCs/>
          <w:iCs/>
          <w:sz w:val="28"/>
          <w:szCs w:val="28"/>
        </w:rPr>
      </w:pPr>
      <w:r w:rsidRPr="00AB0E05">
        <w:rPr>
          <w:rFonts w:ascii="Times New Roman" w:hAnsi="Times New Roman"/>
          <w:i/>
          <w:iCs/>
          <w:color w:val="000000"/>
          <w:sz w:val="28"/>
          <w:szCs w:val="28"/>
          <w:lang w:bidi="km-KH"/>
        </w:rPr>
        <w:t>Về thương mại</w:t>
      </w:r>
      <w:r w:rsidRPr="00AB0E05">
        <w:rPr>
          <w:rFonts w:ascii="Times New Roman" w:hAnsi="Times New Roman"/>
          <w:color w:val="000000"/>
          <w:sz w:val="28"/>
          <w:szCs w:val="28"/>
          <w:lang w:bidi="km-KH"/>
        </w:rPr>
        <w:t>,</w:t>
      </w:r>
      <w:r w:rsidRPr="00AB0E05">
        <w:rPr>
          <w:rFonts w:ascii="Times New Roman" w:hAnsi="Times New Roman"/>
          <w:i/>
          <w:iCs/>
          <w:sz w:val="28"/>
          <w:szCs w:val="28"/>
        </w:rPr>
        <w:t xml:space="preserve"> </w:t>
      </w:r>
      <w:r w:rsidRPr="00AB0E05">
        <w:rPr>
          <w:rFonts w:ascii="Times New Roman" w:hAnsi="Times New Roman"/>
          <w:bCs/>
          <w:sz w:val="28"/>
          <w:szCs w:val="28"/>
        </w:rPr>
        <w:t>t</w:t>
      </w:r>
      <w:r w:rsidRPr="00AB0E05">
        <w:rPr>
          <w:rFonts w:ascii="Times New Roman" w:hAnsi="Times New Roman"/>
          <w:sz w:val="28"/>
          <w:szCs w:val="28"/>
        </w:rPr>
        <w:t xml:space="preserve">ổng kim ngạch thương mại hai chiều Việt Nam - Campuchia tiếp tục giữ được đà tăng trưởng tích cực, </w:t>
      </w:r>
      <w:r w:rsidRPr="00AB0E05">
        <w:rPr>
          <w:rFonts w:ascii="Times New Roman" w:hAnsi="Times New Roman"/>
          <w:bCs/>
          <w:iCs/>
          <w:sz w:val="28"/>
          <w:szCs w:val="28"/>
        </w:rPr>
        <w:t>năm 2021 đạt 9,3 tỷ USD; tăng 84% so với cùng kỳ năm 2020, trong đó Việt Nam xuất sang Campuchia đạt 4,7 tỉ USD, nhập khẩu từ Campuchia đạt 4,6 tỉ USD. Tuy nhiên, điểm đáng chú ý là Campuchia vẫn giữ vững vị trí thị trường xuất khẩu lớn thứ 2 của Việt Nam trong khu vực ASEAN (sau Thái Lan).</w:t>
      </w:r>
    </w:p>
    <w:p w:rsidR="00F429BA" w:rsidRPr="00AB0E05" w:rsidRDefault="00F429BA" w:rsidP="00F429BA">
      <w:pPr>
        <w:spacing w:before="120" w:line="312" w:lineRule="auto"/>
        <w:ind w:firstLine="567"/>
        <w:jc w:val="both"/>
        <w:rPr>
          <w:rFonts w:ascii="Times New Roman" w:hAnsi="Times New Roman"/>
          <w:bCs/>
          <w:sz w:val="28"/>
          <w:szCs w:val="28"/>
        </w:rPr>
      </w:pPr>
      <w:r w:rsidRPr="00AB0E05">
        <w:rPr>
          <w:rFonts w:ascii="Times New Roman" w:hAnsi="Times New Roman"/>
          <w:sz w:val="28"/>
          <w:szCs w:val="28"/>
        </w:rPr>
        <w:t>Hai bên đã ký Bản Thỏa thuận thúc đẩy thương mại song phương Việt Na</w:t>
      </w:r>
      <w:r w:rsidRPr="00AB0E05">
        <w:rPr>
          <w:rFonts w:ascii="Times New Roman" w:hAnsi="Times New Roman"/>
          <w:bCs/>
          <w:sz w:val="28"/>
          <w:szCs w:val="28"/>
        </w:rPr>
        <w:t xml:space="preserve">m - Campuchia giai đoạn 2019-2020; Biên bản ghi nhớ về phát triển và kết nối hạ tầng thương mại biên giới Việt Nam - Campuchia; Biên bản ghi nhớ về hợp tác trong lĩnh vực Xúc tiến thương mại, Chợ kiểu mẫu biên giới tại xã Đa, huyện Memot, tỉnh Tbong Khmum, Campuchia được khánh thành và bàn giao vào ngày 24/12/2019. Hai bên đã nhất trí về các nội dung Hiệp định Thương mại biên giới Việt Nam - Campuchia. </w:t>
      </w:r>
      <w:r w:rsidRPr="00AB0E05">
        <w:rPr>
          <w:rFonts w:ascii="Times New Roman" w:hAnsi="Times New Roman"/>
          <w:color w:val="000000"/>
          <w:sz w:val="28"/>
          <w:szCs w:val="28"/>
          <w:lang w:bidi="km-KH"/>
        </w:rPr>
        <w:t>Thời gian qua, Việt Nam và Campuchia cũng dành những ưu đãi về thuế xuất - nhập khẩu cho các loại hàng hóa của doanh nghiệp hai bên</w:t>
      </w:r>
      <w:r w:rsidRPr="00AB0E05">
        <w:rPr>
          <w:rStyle w:val="FootnoteReference"/>
          <w:rFonts w:ascii="Times New Roman" w:hAnsi="Times New Roman"/>
          <w:color w:val="000000"/>
          <w:sz w:val="28"/>
          <w:szCs w:val="28"/>
          <w:lang w:bidi="km-KH"/>
        </w:rPr>
        <w:footnoteReference w:id="2"/>
      </w:r>
      <w:r w:rsidRPr="00AB0E05">
        <w:rPr>
          <w:rFonts w:ascii="Times New Roman" w:hAnsi="Times New Roman"/>
          <w:color w:val="000000"/>
          <w:sz w:val="28"/>
          <w:szCs w:val="28"/>
          <w:lang w:bidi="km-KH"/>
        </w:rPr>
        <w:t>.</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 xml:space="preserve"> Hoạt động hợp tác thương mại giữa Việt Nam và Campuchia được xúc tiến tích cực bằng nhiều hoạt động của diễn đàn doanh nghiệp, hội chợ triển lãm hàng không Việt Nam tại Campuchia, mở khu kinh tế cửa khẩu; xây dựng hành lang pháp lý, kết cấu hạ tầng phục vụ thương mại ngày càng gia tăng giữa hai bên. </w:t>
      </w:r>
    </w:p>
    <w:p w:rsidR="00F429BA" w:rsidRPr="00AB0E05" w:rsidRDefault="00F429BA" w:rsidP="00F429BA">
      <w:pPr>
        <w:spacing w:before="120" w:line="312" w:lineRule="auto"/>
        <w:ind w:firstLine="567"/>
        <w:jc w:val="both"/>
        <w:rPr>
          <w:rFonts w:ascii="Times New Roman" w:hAnsi="Times New Roman"/>
          <w:bCs/>
          <w:i/>
          <w:iCs/>
          <w:color w:val="000000"/>
          <w:sz w:val="28"/>
          <w:szCs w:val="28"/>
        </w:rPr>
      </w:pPr>
      <w:r w:rsidRPr="00AB0E05">
        <w:rPr>
          <w:rFonts w:ascii="Times New Roman" w:hAnsi="Times New Roman"/>
          <w:i/>
          <w:sz w:val="28"/>
          <w:szCs w:val="28"/>
        </w:rPr>
        <w:t>Hợp tác về năng lượng,</w:t>
      </w:r>
      <w:r w:rsidRPr="00AB0E05">
        <w:rPr>
          <w:rFonts w:ascii="Times New Roman" w:hAnsi="Times New Roman"/>
          <w:sz w:val="28"/>
          <w:szCs w:val="28"/>
        </w:rPr>
        <w:t xml:space="preserve"> hiện Tập đoàn Điện lực Việt Nam (EVN) đã bán điện cho Campuchia qua đường dây 220kV Châu Đốc - Tà Keo trong năm 2018 là 0,73 tỷ kWh và năm 2019 là 1,31 tỷ kWh; qua cáp điện áp 35kWh, 22kV (lưới điện trung áp qua 17 cửa khẩu biên giới) trong năm 2018 đạt 358 triệu kWh và đến hết năm 2019 là 466 triệu kWh. Năm 2021, sản lượng điện bán cho </w:t>
      </w:r>
      <w:r w:rsidRPr="00AB0E05">
        <w:rPr>
          <w:rFonts w:ascii="Times New Roman" w:hAnsi="Times New Roman"/>
          <w:sz w:val="28"/>
          <w:szCs w:val="28"/>
        </w:rPr>
        <w:lastRenderedPageBreak/>
        <w:t xml:space="preserve">Campuchia khoảng 923 triệu </w:t>
      </w:r>
      <w:r w:rsidR="00D958D2">
        <w:rPr>
          <w:rFonts w:ascii="Times New Roman" w:hAnsi="Times New Roman"/>
          <w:sz w:val="28"/>
          <w:szCs w:val="28"/>
        </w:rPr>
        <w:t>k</w:t>
      </w:r>
      <w:r w:rsidR="00BB0B83">
        <w:rPr>
          <w:rFonts w:ascii="Times New Roman" w:hAnsi="Times New Roman"/>
          <w:sz w:val="28"/>
          <w:szCs w:val="28"/>
        </w:rPr>
        <w:t>W</w:t>
      </w:r>
      <w:r w:rsidRPr="00AB0E05">
        <w:rPr>
          <w:rFonts w:ascii="Times New Roman" w:hAnsi="Times New Roman"/>
          <w:sz w:val="28"/>
          <w:szCs w:val="28"/>
        </w:rPr>
        <w:t>h. Hai bên đã ký kết Biên bản ghi nhớ về hợp tác trong lĩnh vực điện với Bộ Mỏ và Năng lượng Campuchia, trong đó Việt Nam nâng công suất bán điện thêm 50MW cho Campuchia qua cấp điện áp 220kV.</w:t>
      </w:r>
      <w:r w:rsidRPr="00AB0E05">
        <w:rPr>
          <w:rFonts w:ascii="Times New Roman" w:hAnsi="Times New Roman"/>
          <w:bCs/>
          <w:i/>
          <w:iCs/>
          <w:color w:val="000000"/>
          <w:sz w:val="28"/>
          <w:szCs w:val="28"/>
        </w:rPr>
        <w:t xml:space="preserve"> </w:t>
      </w:r>
    </w:p>
    <w:p w:rsidR="00F429BA" w:rsidRPr="00AB0E05" w:rsidRDefault="00F429BA" w:rsidP="00F429BA">
      <w:pPr>
        <w:spacing w:before="120" w:line="312" w:lineRule="auto"/>
        <w:ind w:firstLine="567"/>
        <w:jc w:val="both"/>
        <w:rPr>
          <w:rFonts w:ascii="Times New Roman" w:hAnsi="Times New Roman"/>
          <w:sz w:val="28"/>
          <w:szCs w:val="28"/>
        </w:rPr>
      </w:pPr>
      <w:r w:rsidRPr="00AB0E05">
        <w:rPr>
          <w:rFonts w:ascii="Times New Roman" w:hAnsi="Times New Roman"/>
          <w:i/>
          <w:iCs/>
          <w:sz w:val="28"/>
          <w:szCs w:val="28"/>
        </w:rPr>
        <w:t>Hợp tác giao thông vận tải</w:t>
      </w:r>
      <w:r w:rsidRPr="00AB0E05">
        <w:rPr>
          <w:rFonts w:ascii="Times New Roman" w:hAnsi="Times New Roman"/>
          <w:sz w:val="28"/>
          <w:szCs w:val="28"/>
        </w:rPr>
        <w:t xml:space="preserve">, hiện hai bên tích cực thúc đẩy kết nối giao thông giữa hai nước. Hai bên đã ký Biên bản ghi nhớ về Chiến lược hợp tác giao thông vận tải giai đoạn 2018-2025, tầm nhìn 2030; Hiệp định vận tải đường bộ giữa Chính phủ hai nước; Hiệp định vận tải thủy Việt Nam - Campuchia; mở đường bay từ Phnôm Pênh, Sihanouville, Siêm Riệp đến Hà Nội, Đà Nẵng, TPHCM; Thỏa thuận về địa điểm nối ray đường sắt giữa TPHCM đến Phnôm Pênh. </w:t>
      </w:r>
    </w:p>
    <w:p w:rsidR="00F429BA" w:rsidRPr="00AB0E05" w:rsidRDefault="00F429BA" w:rsidP="00F429BA">
      <w:pPr>
        <w:spacing w:before="120" w:line="312" w:lineRule="auto"/>
        <w:ind w:firstLine="567"/>
        <w:jc w:val="both"/>
        <w:rPr>
          <w:rFonts w:ascii="Times New Roman" w:hAnsi="Times New Roman"/>
          <w:color w:val="000000"/>
          <w:sz w:val="28"/>
          <w:szCs w:val="28"/>
        </w:rPr>
      </w:pPr>
      <w:r w:rsidRPr="00AB0E05">
        <w:rPr>
          <w:rFonts w:ascii="Times New Roman" w:hAnsi="Times New Roman"/>
          <w:bCs/>
          <w:i/>
          <w:iCs/>
          <w:color w:val="000000"/>
          <w:sz w:val="28"/>
          <w:szCs w:val="28"/>
        </w:rPr>
        <w:t>Về nông nghiệp</w:t>
      </w:r>
      <w:r w:rsidRPr="00AB0E05">
        <w:rPr>
          <w:rFonts w:ascii="Times New Roman" w:hAnsi="Times New Roman"/>
          <w:color w:val="000000"/>
          <w:sz w:val="28"/>
          <w:szCs w:val="28"/>
        </w:rPr>
        <w:t>, hiện nay, Việt Nam đang hỗ trợ Campuchia đào tạo nguồn nhân lực, chuyển giao các tiến bộ khoa học kỹ thuật trong trồng trọt, chăn nuôi, nuôi trồng thủy sản. Hai bên phối hợp chặt chẽ trong công tác kiểm dịch động thực vật, bảo vệ rừng, chống khai thác, vận chuyển buôn bán gỗ, động vật hoang dã trái phép qua khu vực biên giới hai nước, góp phần quản lý rừng bền vững và bảo tồn đa dạng sinh học. Về thủy sản, hai bên thường xuyên trao đổi nhằm ngăn chặn, giải quyết tình hình tàu cá của hai nước vi phạm vùng biển của nhau; tăng cường hợp tác về: Quản lý tàu cá và giám sát tàu cá; nuôi trồng và bảo vệ nguồn lợi thủy sản; kiểm soát chất lượng sản phẩm thủy sản.</w:t>
      </w:r>
    </w:p>
    <w:p w:rsidR="00F429BA" w:rsidRPr="00AB0E05" w:rsidRDefault="00F429BA" w:rsidP="00F429BA">
      <w:pPr>
        <w:spacing w:before="120" w:line="312" w:lineRule="auto"/>
        <w:ind w:firstLine="567"/>
        <w:jc w:val="both"/>
        <w:rPr>
          <w:rFonts w:ascii="Times New Roman" w:hAnsi="Times New Roman"/>
          <w:sz w:val="28"/>
          <w:szCs w:val="28"/>
        </w:rPr>
      </w:pPr>
      <w:r w:rsidRPr="00AB0E05">
        <w:rPr>
          <w:rFonts w:ascii="Times New Roman" w:hAnsi="Times New Roman"/>
          <w:i/>
          <w:iCs/>
          <w:sz w:val="28"/>
          <w:szCs w:val="28"/>
        </w:rPr>
        <w:t>Về hợp tác trồng cây cao su tại Campuchia</w:t>
      </w:r>
      <w:r w:rsidRPr="00AB0E05">
        <w:rPr>
          <w:rFonts w:ascii="Times New Roman" w:hAnsi="Times New Roman"/>
          <w:sz w:val="28"/>
          <w:szCs w:val="28"/>
        </w:rPr>
        <w:t>, hiện Tập đoàn Công nghiệp Cao su Việt Nam, Công ty Cổ phần Hoàng Anh Gia Lai, một số doanh nghiệp Quân đội và doanh nghiệp tư nhân Việt Nam đã và đang triển khai các dự án trồng cây cao su tại Campuchia. Trong đó, Tập đoàn Công nghiệp Cao su Việt Nam đã thành lập 16 công ty con thực hiện 20 dự án trên địa bàn 7 tỉnh của Campuchia, diện tích cao su đang khai thác đạt 87.892 ha (trong tổng số đã đăng ký là 120.291 ha). Hiện tại, Tập đoàn đã đầu tư 03 nhà máy chế biến với tổng công suất là 41.000 tấn/năm (tại tỉnh Kampong Thom, Rattanakiri).</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rPr>
      </w:pPr>
      <w:r w:rsidRPr="00AB0E05">
        <w:rPr>
          <w:rFonts w:ascii="Times New Roman" w:hAnsi="Times New Roman"/>
          <w:i/>
          <w:color w:val="000000"/>
          <w:sz w:val="28"/>
          <w:szCs w:val="28"/>
          <w:lang w:bidi="km-KH"/>
        </w:rPr>
        <w:t xml:space="preserve">Về </w:t>
      </w:r>
      <w:r w:rsidRPr="00AB0E05">
        <w:rPr>
          <w:rFonts w:ascii="Times New Roman" w:hAnsi="Times New Roman"/>
          <w:bCs/>
          <w:i/>
          <w:color w:val="000000"/>
          <w:sz w:val="28"/>
          <w:szCs w:val="28"/>
          <w:lang w:bidi="km-KH"/>
        </w:rPr>
        <w:t>hợp tác giáo dục, đào tạo và phát triển nguồn nhân lực</w:t>
      </w:r>
      <w:r w:rsidRPr="00AB0E05">
        <w:rPr>
          <w:rFonts w:ascii="Times New Roman" w:hAnsi="Times New Roman"/>
          <w:b/>
          <w:bCs/>
          <w:i/>
          <w:color w:val="000000"/>
          <w:sz w:val="28"/>
          <w:szCs w:val="28"/>
          <w:lang w:bidi="km-KH"/>
        </w:rPr>
        <w:t xml:space="preserve"> </w:t>
      </w:r>
      <w:r w:rsidRPr="00AB0E05">
        <w:rPr>
          <w:rFonts w:ascii="Times New Roman" w:hAnsi="Times New Roman"/>
          <w:bCs/>
          <w:color w:val="000000"/>
          <w:sz w:val="28"/>
          <w:szCs w:val="28"/>
          <w:lang w:bidi="km-KH"/>
        </w:rPr>
        <w:t>là lĩnh vực được hai bên quan tâm</w:t>
      </w:r>
      <w:r w:rsidRPr="00AB0E05">
        <w:rPr>
          <w:rFonts w:ascii="Times New Roman" w:hAnsi="Times New Roman"/>
          <w:color w:val="000000"/>
          <w:sz w:val="28"/>
          <w:szCs w:val="28"/>
        </w:rPr>
        <w:t>, hàng năm ta dành cho Campuchia hàng trăm suất học bổng đào tạo dài hạn và ngắn hạn và Campuchia dành cho ta 35 suất học bổng. Ngoài ra, hai bên đang tăng cường hợp tác trong lĩnh vực dạy nghề thông qua việc tổ chức các hoạt động phát triển nguồn nhân lực. Hiện ta đang triển khai Dự án thành lập Trung tâm Việt Nam học tại Đại học Hoàng gia Phnôm Pênh.</w:t>
      </w:r>
    </w:p>
    <w:p w:rsidR="00F429BA" w:rsidRPr="00AB0E05" w:rsidRDefault="00F429BA" w:rsidP="00F429BA">
      <w:pPr>
        <w:shd w:val="clear" w:color="auto" w:fill="FFFFFF"/>
        <w:spacing w:before="120" w:line="312" w:lineRule="auto"/>
        <w:ind w:firstLine="567"/>
        <w:jc w:val="both"/>
        <w:rPr>
          <w:rFonts w:ascii="Times New Roman" w:hAnsi="Times New Roman"/>
          <w:b/>
          <w:bCs/>
          <w:color w:val="000000"/>
          <w:sz w:val="28"/>
          <w:szCs w:val="28"/>
          <w:lang w:bidi="km-KH"/>
        </w:rPr>
      </w:pPr>
      <w:r w:rsidRPr="00AB0E05">
        <w:rPr>
          <w:rFonts w:ascii="Times New Roman" w:hAnsi="Times New Roman"/>
          <w:b/>
          <w:bCs/>
          <w:color w:val="000000"/>
          <w:sz w:val="28"/>
          <w:szCs w:val="28"/>
          <w:lang w:bidi="km-KH"/>
        </w:rPr>
        <w:lastRenderedPageBreak/>
        <w:t>4. Quan hệ hợp tác, giúp đỡ lẫn nhau giữa các ban, bộ, ngành, cơ quan của Quốc hội, Mặt trận, các đoàn thể, địa phương tiếp tục được đẩy mạnh và đi vào thực chất hơn</w:t>
      </w:r>
    </w:p>
    <w:p w:rsidR="00F429BA" w:rsidRPr="00AB0E05"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 xml:space="preserve">Hai bên trao đổi các đoàn, trao đổi kinh nghiệm, giúp đỡ, hỗ trợ lẫn nhau, đặc biệt là các địa phương có chung đường biên giới, tiếp tục mở rộng xây dựng kết cấu hạ tầng, chăm sóc y tế, đào tạo phát triển nguồn nhân lực, bảo đảm an ninh, trật tự, an toàn tại các khu vực biên giới hai nước. </w:t>
      </w:r>
    </w:p>
    <w:p w:rsidR="00F429BA" w:rsidRDefault="00F429BA" w:rsidP="00F429BA">
      <w:pPr>
        <w:shd w:val="clear" w:color="auto" w:fill="FFFFFF"/>
        <w:spacing w:before="120" w:line="312" w:lineRule="auto"/>
        <w:ind w:firstLine="567"/>
        <w:jc w:val="both"/>
        <w:rPr>
          <w:rFonts w:ascii="Times New Roman" w:hAnsi="Times New Roman"/>
          <w:color w:val="000000"/>
          <w:sz w:val="28"/>
          <w:szCs w:val="28"/>
          <w:lang w:bidi="km-KH"/>
        </w:rPr>
      </w:pPr>
      <w:r w:rsidRPr="00AB0E05">
        <w:rPr>
          <w:rFonts w:ascii="Times New Roman" w:hAnsi="Times New Roman"/>
          <w:color w:val="000000"/>
          <w:sz w:val="28"/>
          <w:szCs w:val="28"/>
          <w:lang w:bidi="km-KH"/>
        </w:rPr>
        <w:t>Hoạt động đối ngoại nhân dân được quan tâm thúc đẩy, hai bên đã tổ chức nhiều hoạt động trao đổi đoàn, trao đổi kinh nghiệm, giao lưu văn hóa, văn nghệ, thể dục thể thao, góp phần tăng cường hiểu biết lẫn nhau giữa nhân dân hai nước, đặc biệt là các tỉnh có chung đường biên giới, thúc đẩy quan hệ hai nước ngày càng phát triển đi vào chiều sâu, thiết thực và hiệu quả./.</w:t>
      </w:r>
    </w:p>
    <w:p w:rsidR="0057187D" w:rsidRPr="00AB0E05" w:rsidRDefault="0057187D" w:rsidP="00F429BA">
      <w:pPr>
        <w:shd w:val="clear" w:color="auto" w:fill="FFFFFF"/>
        <w:spacing w:before="120" w:line="312" w:lineRule="auto"/>
        <w:ind w:firstLine="567"/>
        <w:jc w:val="both"/>
        <w:rPr>
          <w:rFonts w:ascii="Times New Roman" w:hAnsi="Times New Roman"/>
          <w:color w:val="000000"/>
          <w:sz w:val="28"/>
          <w:szCs w:val="28"/>
          <w:lang w:bidi="km-KH"/>
        </w:rPr>
      </w:pPr>
    </w:p>
    <w:p w:rsidR="0057187D" w:rsidRDefault="00610754" w:rsidP="00D958D2">
      <w:pPr>
        <w:shd w:val="clear" w:color="auto" w:fill="FFFFFF"/>
        <w:ind w:firstLine="567"/>
        <w:jc w:val="both"/>
        <w:rPr>
          <w:rFonts w:ascii="Times New Roman" w:hAnsi="Times New Roman"/>
          <w:b/>
          <w:bCs/>
          <w:sz w:val="28"/>
          <w:szCs w:val="28"/>
          <w:lang w:bidi="km-KH"/>
        </w:rPr>
      </w:pPr>
      <w:r w:rsidRPr="00610754">
        <w:rPr>
          <w:rFonts w:ascii="Times New Roman" w:hAnsi="Times New Roman"/>
          <w:b/>
          <w:bCs/>
          <w:iCs/>
          <w:sz w:val="28"/>
          <w:szCs w:val="28"/>
          <w:lang w:bidi="km-KH"/>
        </w:rPr>
        <w:t>II.</w:t>
      </w:r>
      <w:r w:rsidR="0057187D">
        <w:rPr>
          <w:rFonts w:ascii="Times New Roman" w:hAnsi="Times New Roman"/>
          <w:b/>
          <w:bCs/>
          <w:iCs/>
          <w:sz w:val="28"/>
          <w:szCs w:val="28"/>
          <w:lang w:bidi="km-KH"/>
        </w:rPr>
        <w:t xml:space="preserve"> </w:t>
      </w:r>
      <w:r w:rsidR="00AB0E05" w:rsidRPr="00AB0E05">
        <w:rPr>
          <w:rFonts w:ascii="Times New Roman" w:hAnsi="Times New Roman"/>
          <w:b/>
          <w:bCs/>
          <w:sz w:val="28"/>
          <w:szCs w:val="28"/>
          <w:lang w:bidi="km-KH"/>
        </w:rPr>
        <w:t>TÌNH HÌNH VÀ QUAN HỆ HỢP TÁC VIỆT NAM-LÀO</w:t>
      </w:r>
    </w:p>
    <w:p w:rsidR="0057187D" w:rsidRDefault="0057187D" w:rsidP="0057187D">
      <w:pPr>
        <w:shd w:val="clear" w:color="auto" w:fill="FFFFFF"/>
        <w:spacing w:before="120" w:line="380" w:lineRule="exact"/>
        <w:ind w:firstLine="567"/>
        <w:jc w:val="center"/>
        <w:rPr>
          <w:rFonts w:ascii="Times New Roman" w:hAnsi="Times New Roman"/>
          <w:b/>
          <w:bCs/>
          <w:sz w:val="28"/>
          <w:szCs w:val="28"/>
          <w:lang w:bidi="km-KH"/>
        </w:rPr>
      </w:pPr>
      <w:r w:rsidRPr="0057187D">
        <w:rPr>
          <w:rFonts w:ascii="Times New Roman" w:hAnsi="Times New Roman"/>
          <w:b/>
          <w:bCs/>
          <w:sz w:val="28"/>
          <w:szCs w:val="28"/>
          <w:lang w:bidi="km-KH"/>
        </w:rPr>
        <w:t>(Giai đoạn 2017-2022)</w:t>
      </w:r>
    </w:p>
    <w:p w:rsidR="0057187D" w:rsidRDefault="0057187D" w:rsidP="0057187D">
      <w:pPr>
        <w:shd w:val="clear" w:color="auto" w:fill="FFFFFF"/>
        <w:spacing w:before="120" w:line="380" w:lineRule="exact"/>
        <w:ind w:firstLine="567"/>
        <w:jc w:val="center"/>
        <w:rPr>
          <w:rFonts w:ascii="Times New Roman" w:hAnsi="Times New Roman"/>
          <w:b/>
          <w:bCs/>
          <w:sz w:val="28"/>
          <w:szCs w:val="28"/>
          <w:lang w:bidi="km-KH"/>
        </w:rPr>
      </w:pPr>
    </w:p>
    <w:p w:rsidR="00AB0E05" w:rsidRPr="00AB0E05" w:rsidRDefault="00AB0E05" w:rsidP="00610754">
      <w:pPr>
        <w:shd w:val="clear" w:color="auto" w:fill="FFFFFF"/>
        <w:spacing w:before="120" w:line="380" w:lineRule="exact"/>
        <w:ind w:firstLine="567"/>
        <w:jc w:val="both"/>
        <w:rPr>
          <w:rFonts w:ascii="Times New Roman" w:hAnsi="Times New Roman"/>
          <w:sz w:val="28"/>
          <w:szCs w:val="28"/>
          <w:lang w:bidi="km-KH"/>
        </w:rPr>
      </w:pPr>
      <w:r w:rsidRPr="00AB0E05">
        <w:rPr>
          <w:rFonts w:ascii="Times New Roman" w:hAnsi="Times New Roman"/>
          <w:sz w:val="28"/>
          <w:szCs w:val="28"/>
          <w:lang w:bidi="km-KH"/>
        </w:rPr>
        <w:t>Trong giai đoạn 2017-2022, dưới sự  chỉ đạo của hai Đảng, hai Nhà nước, các ban của Đảng, bộ, ngành của Chính phủ, các cơ quan của Quốc hội, Mặt trận Tổ quốc, các đoàn thể chính trị, địa phương, doanh nghiệp hai nước đã chủ động phối hợp và tích cực triển khai thực hiện có hiệu quả các thỏa thuận, hiệp định, kế hoạch, chương trình hợp tác giữa hai bên và đạt được những  kết quả thiết thực trên tất cả các lĩnh vực, góp phần quan trọng vào việc giữ vững ổn định chính trị, phát triển kinh tế - xã hội, bảo đảm quốc phòng - an ninh ở mỗi nước; tiếp tục củng cố và tăng cường quan hệ hữu nghị vĩ đại, đoàn kết đặc biệt, hợp tác toàn diện Việt Nam - Lào, đồng thời nâng cao vị thế, uy tín của hai Đảng, hai nước trên trường quốc tế, đóng góp tích cực cho hòa bình, ổn định, hợp tác và phát triển của khu vực và thế giới. Kết quả cụ thể như sau:</w:t>
      </w:r>
    </w:p>
    <w:p w:rsidR="00AB0E05" w:rsidRPr="00AB0E05" w:rsidRDefault="00AB0E05" w:rsidP="00AB0E05">
      <w:pPr>
        <w:shd w:val="clear" w:color="auto" w:fill="FFFFFF"/>
        <w:spacing w:before="120" w:line="380" w:lineRule="exact"/>
        <w:ind w:firstLine="720"/>
        <w:jc w:val="both"/>
        <w:rPr>
          <w:rFonts w:ascii="Times New Roman" w:hAnsi="Times New Roman"/>
          <w:b/>
          <w:bCs/>
          <w:sz w:val="28"/>
          <w:szCs w:val="28"/>
          <w:lang w:bidi="km-KH"/>
        </w:rPr>
      </w:pPr>
      <w:r w:rsidRPr="00AB0E05">
        <w:rPr>
          <w:rFonts w:ascii="Times New Roman" w:hAnsi="Times New Roman"/>
          <w:b/>
          <w:sz w:val="28"/>
          <w:szCs w:val="28"/>
          <w:lang w:bidi="km-KH"/>
        </w:rPr>
        <w:t xml:space="preserve">1. </w:t>
      </w:r>
      <w:r w:rsidRPr="00AB0E05">
        <w:rPr>
          <w:rFonts w:ascii="Times New Roman" w:hAnsi="Times New Roman"/>
          <w:b/>
          <w:bCs/>
          <w:sz w:val="28"/>
          <w:szCs w:val="28"/>
          <w:lang w:bidi="km-KH"/>
        </w:rPr>
        <w:t>Quan hệ chính trị tiếp tục được tăng cường và ngày càng đi vào chiều sâu, giữ vai trò nòng cốt, định hướng tổng thể trong quan hệ hai nước.</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bCs/>
          <w:sz w:val="28"/>
          <w:szCs w:val="28"/>
          <w:lang w:bidi="km-KH"/>
        </w:rPr>
        <w:t xml:space="preserve"> H</w:t>
      </w:r>
      <w:r w:rsidRPr="00AB0E05">
        <w:rPr>
          <w:rFonts w:ascii="Times New Roman" w:hAnsi="Times New Roman"/>
          <w:sz w:val="28"/>
          <w:szCs w:val="28"/>
          <w:lang w:bidi="km-KH"/>
        </w:rPr>
        <w:t>ai bên luôn khẳng định quan hệ hữu nghị vĩ đại, đoàn kết đặc biệt và hợp tác toàn diện Việt Nam - Lào là mẫu mực, thủy chung, trong sáng hiếm có, là quy luật phát triển, nhân tố quyết định thắng lợi của cách mạng mỗi nước, là tài sản chung vô giá của hai Đảng, hai dân tộc, cần được giữ gìn, bảo vệ, vun đắp và truyền tiếp cho các thế hệ mai sau.</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lastRenderedPageBreak/>
        <w:t>Hai bên đã phát huy những cơ chế hợp tác sẵn có, đồng thời triển khai những cơ chế hợp tác mới; phối hợp chặt chẽ trong các vấn đề chiến lược; thường xuyên trao đổi các đoàn cấp cao và các cấp dưới nhiều hình thức, góp phần làm sâu sắc hơn mối quan hệ đặc biệt Việt Nam - Lào, nổi bật có các chuyến thăm Lào của Tổng Bí thư, Chủ tịch nước, Thủ tướng Chính phủ, Chủ tịch Quốc hội Việt Nam và các chuyến thăm Việt Nam của Tổng Bí thư, Chủ tịch nước, Thủ tướng Chính phủ, Chủ tịch Quốc hội Lào. Bên cạnh đó, chuyến thăm của các đồng chí Ủy viên Bộ Chính trị, Bí thư Trung ương Đảng của hai bên…; ký kết nhiều văn kiện hợp tác quan trọng giữa hai Đảng, hai Chính phủ, tạo hành lang pháp lý thuận lợi thúc đẩy quan hệ hợp tác; tập trung triển khai thực hiện tốt các thỏa thuận và Tuyên bố chung được ký kết giữa lãnh đạo cấp cao hai Đảng, hai Nhà nước, góp phần kịp thời tháo gỡ khó khăn, vướng mắc trong việc thực hiện các thỏa thuận.</w:t>
      </w:r>
    </w:p>
    <w:p w:rsidR="00AB0E05" w:rsidRPr="00AB0E05" w:rsidRDefault="00AB0E05" w:rsidP="00AB0E05">
      <w:pPr>
        <w:shd w:val="clear" w:color="auto" w:fill="FFFFFF"/>
        <w:spacing w:before="120" w:line="380" w:lineRule="exact"/>
        <w:ind w:firstLine="720"/>
        <w:jc w:val="both"/>
        <w:rPr>
          <w:rFonts w:ascii="Times New Roman" w:hAnsi="Times New Roman"/>
          <w:i/>
          <w:iCs/>
          <w:spacing w:val="-2"/>
          <w:sz w:val="28"/>
          <w:szCs w:val="28"/>
          <w:lang w:bidi="km-KH"/>
        </w:rPr>
      </w:pPr>
      <w:r w:rsidRPr="00AB0E05">
        <w:rPr>
          <w:rFonts w:ascii="Times New Roman" w:hAnsi="Times New Roman"/>
          <w:spacing w:val="-2"/>
          <w:sz w:val="28"/>
          <w:szCs w:val="28"/>
          <w:lang w:bidi="km-KH"/>
        </w:rPr>
        <w:t>Các ban của Đảng, bộ, ngành của Chính phủ, các cơ quan của Quốc hội, Mặt trận, đoàn thể và địa phương hai nước đều ký kết và tích cực triển khai các thỏa thuận, chương trình hợp tác song phương và thường xuyên có các chuyến thăm lẫn nhau; chia sẻ kinh nghiệm về công tác xây dựng Đảng, xây dựng hệ thống chính trị, quản lý nhà nước, phát triển kinh tế - xã hội và hội nhập quốc tế cũng như các lĩnh vực chuyên môn khác mà hai bên cùng quan tâm. Đặc biệt, liên quan đến các vấn đề lý luận, thực tiễn và chia sẻ kinh nghiệm về công cuộc đổi mới phát triển đất nước, từ năm 2017 đến nay, hai bên đã phối hợp tổ chức 5 cuộc hội thảo lý luận với các chủ đề: </w:t>
      </w:r>
      <w:r w:rsidRPr="00AB0E05">
        <w:rPr>
          <w:rFonts w:ascii="Times New Roman" w:hAnsi="Times New Roman"/>
          <w:i/>
          <w:iCs/>
          <w:spacing w:val="-2"/>
          <w:sz w:val="28"/>
          <w:szCs w:val="28"/>
          <w:lang w:bidi="km-KH"/>
        </w:rPr>
        <w:t>Hội nhập quốc tế: Kinh nghiệm của Việt Nam, kinh nghiệm của Lào; Phát triển nhanh, bền vững; Công tác tư tưởng trong điều kiện hiện nay: Thực trạng, vấn đề đặt ra và giải pháp; Công tác xây dựng Đảng và hệ thống chính trị trong tình hình mới; Những vấn đề lý luận-thực tiễn mới trong văn kiện Đại hội XIII Đảng Cộng sản Việt Nam và Đại hội XI Đảng Nhân dân Cách mạng Lào…</w:t>
      </w:r>
    </w:p>
    <w:p w:rsidR="00AB0E05" w:rsidRPr="00AB0E05" w:rsidRDefault="00AB0E05" w:rsidP="00AB0E05">
      <w:pPr>
        <w:shd w:val="clear" w:color="auto" w:fill="FFFFFF"/>
        <w:spacing w:before="120" w:line="380" w:lineRule="exact"/>
        <w:ind w:firstLine="720"/>
        <w:jc w:val="both"/>
        <w:rPr>
          <w:rFonts w:ascii="Times New Roman" w:hAnsi="Times New Roman"/>
          <w:spacing w:val="-2"/>
          <w:sz w:val="28"/>
          <w:szCs w:val="28"/>
          <w:lang w:bidi="km-KH"/>
        </w:rPr>
      </w:pPr>
      <w:r w:rsidRPr="00AB0E05">
        <w:rPr>
          <w:rFonts w:ascii="Times New Roman" w:hAnsi="Times New Roman"/>
          <w:spacing w:val="-2"/>
          <w:sz w:val="28"/>
          <w:szCs w:val="28"/>
          <w:lang w:bidi="km-KH"/>
        </w:rPr>
        <w:t xml:space="preserve">Trong 5 năm qua, hai bên đã phối hợp tổ chức nhiều sự kiện quan trọng trong quan hệ hai Đảng, hai Nhà nước với nhiều hoạt động phong phú, sâu rộng, có ý nghĩa thiết thực, có sức lan tỏa rộng khắp đến các tầng lớp nhân dân và các bộ, ban, ngành, địa phương; đặc biệt là việc tổ chức thành công các hoạt động kỷ niệm 55 năm Ngày thiết lập quan hệ ngoại giao và 40 năm Ngày ký kết Hiệp ước hữu nghị và hợp tác Việt Nam - Lào (năm 2017). Nhân các ngày lễ quan trọng, lãnh đạo cấp cao của hai Đảng, hai Nhà nước đều gửi thư, điện chúc mừng, thăm hỏi lẫn nhau. </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t xml:space="preserve">Hai bên luôn phối hợp tuyên truyền sâu rộng về mối quan hệ đoàn kết đặc biệt Việt Nam - Lào, nhất là trong thế hệ trẻ, nhân các sự kiện trọng đại trong </w:t>
      </w:r>
      <w:r w:rsidRPr="00AB0E05">
        <w:rPr>
          <w:rFonts w:ascii="Times New Roman" w:hAnsi="Times New Roman"/>
          <w:sz w:val="28"/>
          <w:szCs w:val="28"/>
          <w:lang w:bidi="km-KH"/>
        </w:rPr>
        <w:lastRenderedPageBreak/>
        <w:t>quan hệ giữa hai nước; triển khai xây dựng một số công trình và tôn tạo các di tích lịch sử về quan hệ Việt Nam - Lào ở mỗi nước.</w:t>
      </w:r>
    </w:p>
    <w:p w:rsidR="00AB0E05" w:rsidRPr="00AB0E05" w:rsidRDefault="00AB0E05" w:rsidP="00AB0E05">
      <w:pPr>
        <w:shd w:val="clear" w:color="auto" w:fill="FFFFFF"/>
        <w:spacing w:before="120" w:line="380" w:lineRule="exact"/>
        <w:ind w:firstLine="720"/>
        <w:jc w:val="both"/>
        <w:rPr>
          <w:rFonts w:ascii="Times New Roman" w:hAnsi="Times New Roman"/>
          <w:spacing w:val="2"/>
          <w:sz w:val="28"/>
          <w:szCs w:val="28"/>
          <w:lang w:bidi="km-KH"/>
        </w:rPr>
      </w:pPr>
      <w:r w:rsidRPr="00AB0E05">
        <w:rPr>
          <w:rFonts w:ascii="Times New Roman" w:hAnsi="Times New Roman"/>
          <w:spacing w:val="-2"/>
          <w:sz w:val="28"/>
          <w:szCs w:val="28"/>
          <w:lang w:bidi="km-KH"/>
        </w:rPr>
        <w:t xml:space="preserve">Hoàn thành Công trình Nhà Quốc hội Lào, Tượng đài Tình đoàn kết liên minh chiến đấu Lào - Việt Nam tại tỉnh Xaisomboun; khánh thành Khu di tích lịch sử cách mạng Chủ tịch Cay-xỏn Phôm-vi-hản tại khu di tích Lao Khô thuộc tỉnh Sơn La (năm 2017); Dự án biên dịch các bộ sách kinh điển Mác - Ăng-ghen, Lê-nin và </w:t>
      </w:r>
      <w:r w:rsidRPr="00AB0E05">
        <w:rPr>
          <w:rFonts w:ascii="Times New Roman" w:hAnsi="Times New Roman"/>
          <w:spacing w:val="2"/>
          <w:sz w:val="28"/>
          <w:szCs w:val="28"/>
          <w:lang w:bidi="km-KH"/>
        </w:rPr>
        <w:t>Hồ Chí Minh Toàn tập sang tiếng Lào và bộ phim tài liệu Chủ tịch Cay-xỏn Phôm-vi-hản, Chủ tịch Xu-pha-nu-vông; tặng thưởng huân chương, huy chương cho các tập thể và cá nhân có thành tích xuất sắc trong việc góp phần thúc đẩy và tăng cường quan hệ đoàn kết đặc biệt Việt Nam - Lào.</w:t>
      </w:r>
    </w:p>
    <w:p w:rsidR="00AB0E05" w:rsidRPr="00AB0E05" w:rsidRDefault="00AB0E05" w:rsidP="00AB0E05">
      <w:pPr>
        <w:tabs>
          <w:tab w:val="left" w:pos="9214"/>
        </w:tabs>
        <w:spacing w:before="120" w:line="264" w:lineRule="auto"/>
        <w:ind w:firstLine="567"/>
        <w:jc w:val="both"/>
        <w:rPr>
          <w:rFonts w:ascii="Times New Roman" w:hAnsi="Times New Roman"/>
          <w:bCs/>
          <w:sz w:val="28"/>
          <w:szCs w:val="28"/>
          <w:lang w:val="vi-VN"/>
        </w:rPr>
      </w:pPr>
      <w:r w:rsidRPr="00AB0E05">
        <w:rPr>
          <w:rFonts w:ascii="Times New Roman" w:hAnsi="Times New Roman"/>
          <w:sz w:val="28"/>
          <w:szCs w:val="28"/>
        </w:rPr>
        <w:t xml:space="preserve">Về phối hợp phòng, chống dịch Covid-19: Hai bên đã thể hiện sự chia sẻ, giúp đỡ nhau trong năm 2021: Đảng, Nhà nước Việt Nam đã hai lần hỗ trợ Đảng, Nhà nước Lào ứng phó với dịch Covid-19 số tiền mặt 2.650.000 USD cùng trang thiết bị y tế trị giá hơn 2 triệu USD; tặng Bạn Lào 1 triệu liều vắc-xin; cử các đoàn chuyên gia y tế và quân y sang hỗ trợ Lào chống dịch được Bạn đánh giá cao. Đảng, Nhà nước Lào và các doanh nghiệp của Lào đã hỗ trợ Việt Nam 1,7 triệu USD (trong đó doanh nghiệp là 1,4 triệu USD). Hai bên </w:t>
      </w:r>
      <w:r w:rsidRPr="00AB0E05">
        <w:rPr>
          <w:rFonts w:ascii="Times New Roman" w:hAnsi="Times New Roman"/>
          <w:bCs/>
          <w:sz w:val="28"/>
          <w:szCs w:val="28"/>
        </w:rPr>
        <w:t>phối hợp chặt chẽ, hỗ trợ, tạo điều kiện cho người dân hai nước, lưu học sinh xuất nhập cảnh, cách ly, sinh sống và học tập bình thường.</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t xml:space="preserve">Trong năm 2021 và những tháng đầu năm 2022, dù bối cảnh dịch bệnh COVID-19 còn diễn biến phức tạp, nhưng hai bên đã phối hợp tổ chức thành công Đại hội đại biểu toàn quốc của mỗi Đảng và bầu cử đại biểu Quốc hội ở mỗi nước trong năm 2021; duy trì các chuyến thăm, các cuộc điện đàm và tiếp xúc cấp cao bằng nhiều hình thức linh hoạt, nổi bật là chuyến thăm hữu nghị chính thức Việt Nam của Tổng Bí thư, Chủ tịch nước Lào Thoong-lun Xi-xu-lít (tháng 6/2021), Chủ tịch Quốc hội Lào Xay-xổm-phon Phôm-vi-han thăm chính thức Việt Nam (tháng 12/2021), Thủ tướng Chính phủ Lào Phăn-khăm Vị-pha-văn thăm chính thức Việt Nam và khai mạc Năm Đoàn kết hữu nghị Việt Nam – Lào (tháng 01/2022), Chủ tịch nước Nguyễn Xuân Phúc thăm hữu nghị chính thức Lào (tháng 8/2021), Chủ tịch Quốc hội Vương Đình Huệ thăm chính thức Lào (tháng 5/2022) đã tiếp tục khẳng định tình đoàn kết, gắn bó, tin cậy, thủy chung, trong sáng, trước sau như một giữa hai Đảng, hai Nhà nước và Nhân dân hai nước; thể hiện chính sách đối ngoại nhất quán của cả hai nước là đặc biệt coi trọng và dành ưu tiên cao nhất cho việc giữ gìn, không ngừng củng cố và phát triển quan hệ hữu nghị vĩ đại, đoàn kết đặc biệt và hợp tác toàn diện Việt Nam – Lào. Hai bên cũng duy trì các cơ chế hợp tác song phương quan trọng, trong đó có các Kỳ họp của Ủy ban liên Chính phủ Việt Nam – Lào. Hai nước đã phối hợp với Campuchia tổ chức thành công cuộc gặp giữa ba đồng chí đứng đầu ba Đảng Việt Nam – Lào – </w:t>
      </w:r>
      <w:r w:rsidRPr="00AB0E05">
        <w:rPr>
          <w:rFonts w:ascii="Times New Roman" w:hAnsi="Times New Roman"/>
          <w:sz w:val="28"/>
          <w:szCs w:val="28"/>
          <w:lang w:bidi="km-KH"/>
        </w:rPr>
        <w:lastRenderedPageBreak/>
        <w:t>Campuchia (tháng 9/2021), đây là cuộc gặp lịch sử có ý nghĩa quan trọng đối với quan hệ ba Đảng, ba nước kể từ năm 1990 đến nay.</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t>Về đối ngoại, hai bên thiết lập và triển khai thực hiện có hiệu quả các cơ chế tham vấn thường niên cấp Trưởng Ban Đối ngoại Trung ương và Bộ trưởng Bộ Ngoại giao; tăng cường trao đổi thông tin về tình hình thế giới và khu vực mà hai bên cùng quan tâm; phối hợp chặt chẽ, hiệu quả trong các hoạt động tại các diễn đàn đa phương, như Liên hợp quốc, Hiệp hội các quốc gia Đông Nam Á (ASEAN), Diễn đàn hợp tác Á - Âu (ASEM), Khu vực Tam giác phát triển Campuchia - Lào - Việt Nam (CLV), Hợp tác Campuchia - Lào - Myanmar - Việt Nam (CLMV), Tổ chức Chiến lược hợp tác kinh tế Ayeyarwady - Chao Phraya - Mekong (ACMECS) và các cơ chế hợp tác Tiểu vùng Mekong, góp phần nâng cao uy tín và vị thế của mỗi nước.</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b/>
          <w:sz w:val="28"/>
          <w:szCs w:val="28"/>
          <w:lang w:bidi="km-KH"/>
        </w:rPr>
        <w:t>2. H</w:t>
      </w:r>
      <w:r w:rsidRPr="00AB0E05">
        <w:rPr>
          <w:rFonts w:ascii="Times New Roman" w:hAnsi="Times New Roman"/>
          <w:b/>
          <w:bCs/>
          <w:sz w:val="28"/>
          <w:szCs w:val="28"/>
          <w:lang w:bidi="km-KH"/>
        </w:rPr>
        <w:t>ợp tác quốc phòng - an ninh tiếp tục được coi là trụ cột trong quan hệ giữa hai nước</w:t>
      </w:r>
    </w:p>
    <w:p w:rsidR="00AB0E05" w:rsidRPr="00AB0E05" w:rsidRDefault="00AB0E05" w:rsidP="00AB0E05">
      <w:pPr>
        <w:tabs>
          <w:tab w:val="left" w:pos="9214"/>
        </w:tabs>
        <w:spacing w:before="120" w:line="380" w:lineRule="exact"/>
        <w:ind w:firstLine="567"/>
        <w:jc w:val="both"/>
        <w:rPr>
          <w:rFonts w:ascii="Times New Roman" w:hAnsi="Times New Roman"/>
          <w:sz w:val="28"/>
          <w:szCs w:val="28"/>
        </w:rPr>
      </w:pPr>
      <w:r w:rsidRPr="00AB0E05">
        <w:rPr>
          <w:rFonts w:ascii="Times New Roman" w:hAnsi="Times New Roman"/>
          <w:sz w:val="28"/>
          <w:szCs w:val="28"/>
          <w:lang w:bidi="km-KH"/>
        </w:rPr>
        <w:t>Hai bên luôn phối hợp chặt chẽ và hỗ trợ lẫn nhau nhằm bảo đảm ổn định chính trị, an ninh và trật tự, an toàn xã hội ở mỗi nước; thực hiện tốt Nghị định thư hợp tác 05 năm và Kế hoạch hợp tác giữa Bộ Quốc phòng và Bộ Công an hai nước. Hai bên đã hoàn thành Dự án tăng dày và tôn tạo hệ thống mốc quốc giới Việt Nam - Lào</w:t>
      </w:r>
      <w:r w:rsidRPr="00AB0E05">
        <w:rPr>
          <w:rStyle w:val="FootnoteReference"/>
          <w:rFonts w:ascii="Times New Roman" w:hAnsi="Times New Roman"/>
          <w:sz w:val="28"/>
          <w:szCs w:val="28"/>
          <w:lang w:bidi="km-KH"/>
        </w:rPr>
        <w:footnoteReference w:id="3"/>
      </w:r>
      <w:r w:rsidRPr="00AB0E05">
        <w:rPr>
          <w:rFonts w:ascii="Times New Roman" w:hAnsi="Times New Roman"/>
          <w:i/>
          <w:iCs/>
          <w:sz w:val="28"/>
          <w:szCs w:val="28"/>
          <w:lang w:bidi="km-KH"/>
        </w:rPr>
        <w:t>;</w:t>
      </w:r>
      <w:r w:rsidRPr="00AB0E05">
        <w:rPr>
          <w:rFonts w:ascii="Times New Roman" w:hAnsi="Times New Roman"/>
          <w:sz w:val="28"/>
          <w:szCs w:val="28"/>
        </w:rPr>
        <w:t>ký 02 văn kiện pháp lý quan trọng năm 2016 là “</w:t>
      </w:r>
      <w:r w:rsidRPr="00AB0E05">
        <w:rPr>
          <w:rFonts w:ascii="Times New Roman" w:hAnsi="Times New Roman"/>
          <w:i/>
          <w:sz w:val="28"/>
          <w:szCs w:val="28"/>
        </w:rPr>
        <w:t>Nghị định thư về đường biên giới và mốc giới Việt Nam - Lào”</w:t>
      </w:r>
      <w:r w:rsidRPr="00AB0E05">
        <w:rPr>
          <w:rFonts w:ascii="Times New Roman" w:hAnsi="Times New Roman"/>
          <w:sz w:val="28"/>
          <w:szCs w:val="28"/>
        </w:rPr>
        <w:t xml:space="preserve"> và </w:t>
      </w:r>
      <w:r w:rsidRPr="00AB0E05">
        <w:rPr>
          <w:rFonts w:ascii="Times New Roman" w:hAnsi="Times New Roman"/>
          <w:i/>
          <w:sz w:val="28"/>
          <w:szCs w:val="28"/>
        </w:rPr>
        <w:t xml:space="preserve">“Hiệp định về quy chế quản lý biên giới và cửa khẩu biên giới trên đất liền Việt Nam - Lào”; </w:t>
      </w:r>
      <w:r w:rsidRPr="00AB0E05">
        <w:rPr>
          <w:rFonts w:ascii="Times New Roman" w:hAnsi="Times New Roman"/>
          <w:sz w:val="28"/>
          <w:szCs w:val="28"/>
        </w:rPr>
        <w:t>nâng cấp một số cửa khẩu chính lên cửa khẩu quốc tế</w:t>
      </w:r>
      <w:r w:rsidRPr="00AB0E05">
        <w:rPr>
          <w:rStyle w:val="FootnoteReference"/>
          <w:rFonts w:ascii="Times New Roman" w:hAnsi="Times New Roman"/>
          <w:sz w:val="28"/>
          <w:szCs w:val="28"/>
        </w:rPr>
        <w:footnoteReference w:id="4"/>
      </w:r>
      <w:r w:rsidRPr="00AB0E05">
        <w:rPr>
          <w:rFonts w:ascii="Times New Roman" w:hAnsi="Times New Roman"/>
          <w:sz w:val="28"/>
          <w:szCs w:val="28"/>
        </w:rPr>
        <w:t xml:space="preserve">; duy trì cơ chế Cuộc họp thường niên giữa hai Trưởng đoàn đại biểu biên giới Việt Nam - Lào; cơ bản hoàn thành Thỏa thuận cấp cao Chính phủ về giải quyết vấn đề người di cư tự do và kết hôn </w:t>
      </w:r>
      <w:r w:rsidRPr="00AB0E05">
        <w:rPr>
          <w:rFonts w:ascii="Times New Roman" w:hAnsi="Times New Roman"/>
          <w:sz w:val="28"/>
          <w:szCs w:val="28"/>
          <w:lang w:val="vi-VN"/>
        </w:rPr>
        <w:t>không</w:t>
      </w:r>
      <w:r w:rsidRPr="00AB0E05">
        <w:rPr>
          <w:rFonts w:ascii="Times New Roman" w:hAnsi="Times New Roman"/>
          <w:sz w:val="28"/>
          <w:szCs w:val="28"/>
        </w:rPr>
        <w:t xml:space="preserve"> giá thú trong khu vực biên giới hai nước</w:t>
      </w:r>
      <w:r w:rsidRPr="00AB0E05">
        <w:rPr>
          <w:rStyle w:val="FootnoteReference"/>
          <w:rFonts w:ascii="Times New Roman" w:hAnsi="Times New Roman"/>
          <w:sz w:val="28"/>
          <w:szCs w:val="28"/>
        </w:rPr>
        <w:footnoteReference w:id="5"/>
      </w:r>
      <w:r w:rsidRPr="00AB0E05">
        <w:rPr>
          <w:rFonts w:ascii="Times New Roman" w:hAnsi="Times New Roman"/>
          <w:sz w:val="28"/>
          <w:szCs w:val="28"/>
        </w:rPr>
        <w:t xml:space="preserve">. </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t xml:space="preserve"> Hai bên tiếp tục duy trì trao đổi thông tin, hợp tác chặt chẽ nhằm bảo đảm an ninh, xây dựng tuyến biên giới Việt Nam - Lào ổn định, phát triển toàn diện; tổ chức giao lưu hữu nghị quốc phòng biên giới lần thứ nhất;khẳng định nguyên tắc không cho phép bất kỳ lực lượng nào dùng lãnh thổ của nước này để chống nước kia; tăng cường tổ chức tuần tra chung, tìm kiếm cứu nạn, kiểm tra giám sát tại các cửa khẩu; trao đổi kinh nghiệm trong công tác xây dựng lực lượng quân đội hai nước; phòng, chống tội phạm xuyên quốc gia; ngăn chặn và xử lý khai thác tài </w:t>
      </w:r>
      <w:r w:rsidRPr="00AB0E05">
        <w:rPr>
          <w:rFonts w:ascii="Times New Roman" w:hAnsi="Times New Roman"/>
          <w:sz w:val="28"/>
          <w:szCs w:val="28"/>
          <w:lang w:bidi="km-KH"/>
        </w:rPr>
        <w:lastRenderedPageBreak/>
        <w:t>nguyên thiên nhiên trái phép, buôn lậu, vận chuyển ma túy và những vấn đề tiêu cực khác nảy sinh tại khu vực biên giới hai nước. Hai bên cũng phối hợp chặt chẽ trong công tác phòng, chống dịch bệnh COVID-19; tiếp tục củng cố và phát huy vai trò của các cụm, bản; phối hợp, tu bổ các tượng đài biểu tượng của tình đoàn kết hữu nghị và liên minh chiến đấu Việt Nam - Lào tại Lào; phối hợp tìm kiếm và quy tập hài cốt chiến sĩ, quân tình nguyện Việt Nam hy sinh tại Lào</w:t>
      </w:r>
      <w:r w:rsidRPr="00AB0E05">
        <w:rPr>
          <w:rStyle w:val="FootnoteReference"/>
          <w:rFonts w:ascii="Times New Roman" w:hAnsi="Times New Roman"/>
          <w:sz w:val="28"/>
          <w:szCs w:val="28"/>
          <w:lang w:bidi="km-KH"/>
        </w:rPr>
        <w:footnoteReference w:id="6"/>
      </w:r>
      <w:r w:rsidRPr="00AB0E05">
        <w:rPr>
          <w:rFonts w:ascii="Times New Roman" w:hAnsi="Times New Roman"/>
          <w:sz w:val="28"/>
          <w:szCs w:val="28"/>
          <w:lang w:bidi="km-KH"/>
        </w:rPr>
        <w:t>.</w:t>
      </w:r>
    </w:p>
    <w:p w:rsidR="00AB0E05" w:rsidRPr="00AB0E05" w:rsidRDefault="00AB0E05" w:rsidP="00AB0E05">
      <w:pPr>
        <w:shd w:val="clear" w:color="auto" w:fill="FFFFFF"/>
        <w:spacing w:before="120" w:line="380" w:lineRule="exact"/>
        <w:ind w:firstLine="720"/>
        <w:jc w:val="both"/>
        <w:rPr>
          <w:rFonts w:ascii="Times New Roman" w:hAnsi="Times New Roman"/>
          <w:b/>
          <w:bCs/>
          <w:sz w:val="28"/>
          <w:szCs w:val="28"/>
          <w:lang w:bidi="km-KH"/>
        </w:rPr>
      </w:pPr>
      <w:r w:rsidRPr="00AB0E05">
        <w:rPr>
          <w:rFonts w:ascii="Times New Roman" w:hAnsi="Times New Roman"/>
          <w:b/>
          <w:bCs/>
          <w:sz w:val="28"/>
          <w:szCs w:val="28"/>
          <w:lang w:bidi="km-KH"/>
        </w:rPr>
        <w:t xml:space="preserve">3. Hợp tác kinh tế, văn hóa, y tế và khoa học - kỹ thuật đã có chuyển biến tích cực. </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t>Việt Nam và Lào tích cực triển khai các hiệp định giữa hai Chính phủ và thỏa thuận tại các kỳ họp của Ủy ban liên Chính phủ; tích cực triển khai Thỏa thuận về Chiến lược hợp tác kinh tế, văn hóa, giáo dục, khoa học - kỹ thuật Việt Nam - Lào; tăng cường công tác hướng dẫn, kiểm tra, đôn đốc, chủ động tháo gỡ những khó khăn, vướng mắc, tiếp tục ký kết nhiều văn kiện hợp tác, tạo hành lang pháp lý đồng bộ để thúc đẩy hợp tác giữa hai nước.</w:t>
      </w:r>
    </w:p>
    <w:p w:rsidR="00AB0E05" w:rsidRPr="00AB0E05" w:rsidRDefault="00AB0E05" w:rsidP="00AB0E05">
      <w:pPr>
        <w:shd w:val="clear" w:color="auto" w:fill="FFFFFF"/>
        <w:spacing w:before="120" w:line="380" w:lineRule="exact"/>
        <w:ind w:firstLine="720"/>
        <w:jc w:val="both"/>
        <w:rPr>
          <w:rFonts w:ascii="Times New Roman" w:hAnsi="Times New Roman"/>
          <w:i/>
          <w:iCs/>
          <w:sz w:val="28"/>
          <w:szCs w:val="28"/>
          <w:lang w:bidi="km-KH"/>
        </w:rPr>
      </w:pPr>
      <w:r w:rsidRPr="00AB0E05">
        <w:rPr>
          <w:rFonts w:ascii="Times New Roman" w:hAnsi="Times New Roman"/>
          <w:i/>
          <w:iCs/>
          <w:sz w:val="28"/>
          <w:szCs w:val="28"/>
          <w:lang w:bidi="km-KH"/>
        </w:rPr>
        <w:t>Về đầu tư</w:t>
      </w:r>
      <w:r w:rsidRPr="00AB0E05">
        <w:rPr>
          <w:rFonts w:ascii="Times New Roman" w:hAnsi="Times New Roman"/>
          <w:sz w:val="28"/>
          <w:szCs w:val="28"/>
          <w:lang w:bidi="km-KH"/>
        </w:rPr>
        <w:t xml:space="preserve">, </w:t>
      </w:r>
      <w:r w:rsidRPr="00AB0E05">
        <w:rPr>
          <w:rFonts w:ascii="Times New Roman" w:hAnsi="Times New Roman"/>
          <w:sz w:val="28"/>
          <w:szCs w:val="28"/>
        </w:rPr>
        <w:t>tính đến nay, Việt Nam có 214 dự án đầu tư sang Lào còn hiệu lực, với tổng vốn đầu tư đăng ký khoảng 5,33 tỷ USD</w:t>
      </w:r>
      <w:r w:rsidRPr="00AB0E05">
        <w:rPr>
          <w:rStyle w:val="FootnoteReference"/>
          <w:rFonts w:ascii="Times New Roman" w:hAnsi="Times New Roman"/>
          <w:sz w:val="28"/>
          <w:szCs w:val="28"/>
        </w:rPr>
        <w:footnoteReference w:id="7"/>
      </w:r>
      <w:r w:rsidRPr="00AB0E05">
        <w:rPr>
          <w:rFonts w:ascii="Times New Roman" w:hAnsi="Times New Roman"/>
          <w:sz w:val="28"/>
          <w:szCs w:val="28"/>
        </w:rPr>
        <w:t>, tiếp tục duy trì vị trí thứ 3 trong số các nước có hoạt động đầu tư tại Lào (sau Trung Quốc, Thái Lan). Một số dự án đã đi vào hoạt động đạt hiệu quả tốt, đã có doanh thu, thực hiện các nghĩa vụ tài chính với các cơ quan nhà nước Lào và tạo ra việc làm ổn định cho hàng vạn lao động của Lào</w:t>
      </w:r>
      <w:r w:rsidRPr="00AB0E05">
        <w:rPr>
          <w:rFonts w:ascii="Times New Roman" w:hAnsi="Times New Roman"/>
          <w:i/>
          <w:iCs/>
          <w:sz w:val="28"/>
          <w:szCs w:val="28"/>
          <w:lang w:bidi="km-KH"/>
        </w:rPr>
        <w:t xml:space="preserve">. </w:t>
      </w:r>
      <w:r w:rsidRPr="00AB0E05">
        <w:rPr>
          <w:rFonts w:ascii="Times New Roman" w:hAnsi="Times New Roman"/>
          <w:sz w:val="28"/>
          <w:szCs w:val="28"/>
          <w:lang w:bidi="km-KH"/>
        </w:rPr>
        <w:t>Từ năm 2017 đến năm 2021, hai bên tích cực triển khai và đưa vào sử dụng nhiều công trình, dự án sử dụng nguồn vốn viện trợ, trong đó có dự án trọng điểm như Bệnh viện Hữu nghị tại tỉnh Hủa-phăn và tỉnh Xiêng-khoảng của Lào. Đặc biệt, hai bên hoàn thành dự án công trình Nhà Quốc hội mới của Lào. Đây là món quà của Đảng, Nhà nước, nhân dân Việt Nam dành tặng Đảng, Nhà nước và nhân dân Lào, là biểu tượng của mối quan hệ đặc biệt Việt Nam - Lào.</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i/>
          <w:iCs/>
          <w:sz w:val="28"/>
          <w:szCs w:val="28"/>
          <w:lang w:bidi="km-KH"/>
        </w:rPr>
        <w:t>Về thương mại</w:t>
      </w:r>
      <w:r w:rsidRPr="00AB0E05">
        <w:rPr>
          <w:rFonts w:ascii="Times New Roman" w:hAnsi="Times New Roman"/>
          <w:sz w:val="28"/>
          <w:szCs w:val="28"/>
          <w:lang w:bidi="km-KH"/>
        </w:rPr>
        <w:t xml:space="preserve">, hai bên tiếp tục thúc đẩy, đàm phán và ký kết nhiều văn bản quan trọng, góp phần hoàn thiện khuôn khổ pháp lý về thương mại (Hiệp định thương mại song phương mới, Hiệp định thương mại biên giới, Nghị định thư sửa đổi Hiệp định quá cảnh hàng hóa Việt Nam - Lào, Đề án phát triển thương mại biên giới Việt Nam - Lào…); chủ động, tích cực triển khai các văn kiện đã ký kết và cơ chế “một cửa, một lần dừng” tại cặp cửa khẩu quốc tế Lao Bảo –Đen-xạ-vẳn, tăng cường các biện pháp xúc tiến thương mại. </w:t>
      </w:r>
    </w:p>
    <w:p w:rsidR="00AB0E05" w:rsidRPr="00AB0E05" w:rsidRDefault="00AB0E05" w:rsidP="00AB0E05">
      <w:pPr>
        <w:spacing w:before="120" w:line="380" w:lineRule="exact"/>
        <w:ind w:firstLine="567"/>
        <w:jc w:val="both"/>
        <w:rPr>
          <w:rFonts w:ascii="Times New Roman" w:hAnsi="Times New Roman"/>
          <w:spacing w:val="-4"/>
          <w:sz w:val="28"/>
          <w:szCs w:val="28"/>
        </w:rPr>
      </w:pPr>
      <w:r w:rsidRPr="00AB0E05">
        <w:rPr>
          <w:rFonts w:ascii="Times New Roman" w:hAnsi="Times New Roman"/>
          <w:bCs/>
          <w:spacing w:val="-4"/>
          <w:sz w:val="28"/>
          <w:szCs w:val="28"/>
        </w:rPr>
        <w:lastRenderedPageBreak/>
        <w:t>Giai đoạn 2016-2020</w:t>
      </w:r>
      <w:r w:rsidRPr="00AB0E05">
        <w:rPr>
          <w:rFonts w:ascii="Times New Roman" w:hAnsi="Times New Roman"/>
          <w:spacing w:val="-4"/>
          <w:sz w:val="28"/>
          <w:szCs w:val="28"/>
        </w:rPr>
        <w:t xml:space="preserve">, kim ngạch thương mại Việt Nam – Lào đã có những bước phát triển đáng kể, tốc độ tăng bình quân 4%/năm. Kim ngạch thương mại Việt Nam - Lào năm 2021 đạt trên 1,37 tỷ USD </w:t>
      </w:r>
      <w:r w:rsidRPr="00AB0E05">
        <w:rPr>
          <w:rFonts w:ascii="Times New Roman" w:hAnsi="Times New Roman"/>
          <w:i/>
          <w:spacing w:val="-4"/>
          <w:sz w:val="28"/>
          <w:szCs w:val="28"/>
        </w:rPr>
        <w:t>(tăng khoảng 33,3% so với năm 2020).</w:t>
      </w:r>
      <w:r w:rsidRPr="00AB0E05">
        <w:rPr>
          <w:rFonts w:ascii="Times New Roman" w:hAnsi="Times New Roman"/>
          <w:bCs/>
          <w:spacing w:val="-4"/>
          <w:sz w:val="28"/>
          <w:szCs w:val="28"/>
        </w:rPr>
        <w:t xml:space="preserve"> Giai đoạn 2021-2025</w:t>
      </w:r>
      <w:r w:rsidRPr="00AB0E05">
        <w:rPr>
          <w:rFonts w:ascii="Times New Roman" w:hAnsi="Times New Roman"/>
          <w:spacing w:val="-4"/>
          <w:sz w:val="28"/>
          <w:szCs w:val="28"/>
        </w:rPr>
        <w:t xml:space="preserve">, hai nước phấn đấu tăng kim ngạch thương mại hai nước mỗi năm tăng 10%. </w:t>
      </w:r>
    </w:p>
    <w:p w:rsidR="00AB0E05" w:rsidRPr="00AB0E05" w:rsidRDefault="00AB0E05" w:rsidP="00AB0E05">
      <w:pPr>
        <w:spacing w:before="120" w:line="380" w:lineRule="exact"/>
        <w:ind w:firstLine="567"/>
        <w:jc w:val="both"/>
        <w:rPr>
          <w:rFonts w:ascii="Times New Roman" w:hAnsi="Times New Roman"/>
          <w:spacing w:val="-2"/>
          <w:sz w:val="28"/>
          <w:szCs w:val="28"/>
        </w:rPr>
      </w:pPr>
      <w:r w:rsidRPr="00AB0E05">
        <w:rPr>
          <w:rFonts w:ascii="Times New Roman" w:hAnsi="Times New Roman"/>
          <w:sz w:val="28"/>
          <w:szCs w:val="28"/>
        </w:rPr>
        <w:t>Trong 4 tháng đầu năm 2022, kim ngạch thương mại hai nước đạt 558,2 triệu USD (tăng 20,2% so với cùng kỳ năm 2021). Trong đó xuất khẩu của Việt Nam sang Lào đạt 192,2 triệu USD, tăng 11,8% và nhập khẩu của Việt Nam từ Lào đạt 366 triệu USD, tăng 48,5% so với cùng kỳ năm 2021.</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i/>
          <w:iCs/>
          <w:sz w:val="28"/>
          <w:szCs w:val="28"/>
          <w:lang w:bidi="km-KH"/>
        </w:rPr>
        <w:t>Về giao thông vận tải</w:t>
      </w:r>
      <w:r w:rsidRPr="00AB0E05">
        <w:rPr>
          <w:rFonts w:ascii="Times New Roman" w:hAnsi="Times New Roman"/>
          <w:sz w:val="28"/>
          <w:szCs w:val="28"/>
          <w:lang w:bidi="km-KH"/>
        </w:rPr>
        <w:t>, hai bên tiếp tục tập trung thực hiện Bản ghi nhớ giữa hai Chính phủ về Chiến lược hợp tác trong lĩnh vực giao thông vận tải giai đoạn 2016 - 2025, tầm nhìn đến năm 2030. Theo đó, hai bên phối hợp nghiên cứu, thúc đẩy tìm kiếm nguồn vốn triển khai các dự án trọng điểm; triển khai Hiệp định hợp tác và đầu tư phát triển cụm bến cảng 1, 2, 3 tại cảng Vũng Áng; cơ bản hoàn thành dự án xây dựng sân bay Nỏng-khạng tại tỉnh Hủa-phăn. Hai bên ký kết Thỏa thuận về xây dựng và khai thác tuyến đường sắt Vũng Áng - Viêng Chăn; phối hợp đề nghị với Nhật Bản xem xét triển khai thực hiện dự án tuyến đường bộ cao tốc Hà Nội - Viêng Chăn; đẩy mạnh hợp tác trong lĩnh vực đào tạo, phát triển nguồn nhân lực chất lượng cao về giao thông vận tải.</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i/>
          <w:iCs/>
          <w:sz w:val="28"/>
          <w:szCs w:val="28"/>
          <w:lang w:bidi="km-KH"/>
        </w:rPr>
        <w:t>Về lĩnh vực năng lượng điện,</w:t>
      </w:r>
      <w:r w:rsidRPr="00AB0E05">
        <w:rPr>
          <w:rFonts w:ascii="Times New Roman" w:hAnsi="Times New Roman"/>
          <w:sz w:val="28"/>
          <w:szCs w:val="28"/>
          <w:lang w:bidi="km-KH"/>
        </w:rPr>
        <w:t> hai bên đã ký kết Biên bản ghi nhớ về phát triển các dự án thủy điện tại Lào và mua bán điện giữa hai nước đến năm 2030 và Hiệp định về hợp tác phát triển các công trình năng lượng điện và mỏ; ký kết Bản ghi nhớ về hợp tác mua bán điện từ các công trình điện gió…</w:t>
      </w:r>
    </w:p>
    <w:p w:rsidR="00AB0E05" w:rsidRPr="00AB0E05" w:rsidRDefault="00AB0E05" w:rsidP="00AB0E05">
      <w:pPr>
        <w:tabs>
          <w:tab w:val="left" w:pos="9214"/>
        </w:tabs>
        <w:spacing w:before="120" w:line="380" w:lineRule="exact"/>
        <w:ind w:firstLine="567"/>
        <w:jc w:val="both"/>
        <w:rPr>
          <w:rFonts w:ascii="Times New Roman" w:hAnsi="Times New Roman"/>
          <w:color w:val="000000"/>
          <w:sz w:val="28"/>
          <w:szCs w:val="28"/>
        </w:rPr>
      </w:pPr>
      <w:r w:rsidRPr="00AB0E05">
        <w:rPr>
          <w:rFonts w:ascii="Times New Roman" w:hAnsi="Times New Roman"/>
          <w:i/>
          <w:color w:val="000000"/>
          <w:sz w:val="28"/>
          <w:szCs w:val="28"/>
        </w:rPr>
        <w:t>Về nông lâm và phát triển nông thôn,</w:t>
      </w:r>
      <w:r w:rsidR="00D958D2">
        <w:rPr>
          <w:rFonts w:ascii="Times New Roman" w:hAnsi="Times New Roman"/>
          <w:color w:val="000000"/>
          <w:sz w:val="28"/>
          <w:szCs w:val="28"/>
        </w:rPr>
        <w:t xml:space="preserve"> </w:t>
      </w:r>
      <w:r w:rsidRPr="00AB0E05">
        <w:rPr>
          <w:rFonts w:ascii="Times New Roman" w:hAnsi="Times New Roman"/>
          <w:color w:val="000000"/>
          <w:sz w:val="28"/>
          <w:szCs w:val="28"/>
        </w:rPr>
        <w:t>hai Bên đã thống nhất coi hợp tác trong lĩnh vực này là rất quan trọng, theo đó đã tăng cường trao đổi chuyển giao công nghệ, kỹ thuật và xây dựng mô hình phát triển nông nghiệp, nông thôn giảm nghèo, nâng cao năng lực thể chế, chính sách trong quản lý sản xuất nông lâm nghiệp, thủy sản và thủy lợi. Hai Bên tiếp tục hỗ trợ có hiệu quả cho phát triển nông thôn vùng trọng điểm tại các tỉnh: Xiêng-khoảng, Hủa-phăn, Xay-xổm-bun; hoàn thành xây dựng các trung tâm dịch vụ kĩ thuật nông nghiệp; thống nhất xây dựng một số dự án thủy lợi. Hai bên đã phối hợp thực hiện tốt việc quản lý và bảo vệ rừng và tài nguyên thiên nhiên, ngăn chặn việc buôn bán-vận chuyển gỗ trái phép và lâm sản - thú rừng xuyên biên giới.</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i/>
          <w:iCs/>
          <w:sz w:val="28"/>
          <w:szCs w:val="28"/>
          <w:lang w:bidi="km-KH"/>
        </w:rPr>
        <w:t>Về lĩnh vực y tế,</w:t>
      </w:r>
      <w:r w:rsidRPr="00AB0E05">
        <w:rPr>
          <w:rFonts w:ascii="Times New Roman" w:hAnsi="Times New Roman"/>
          <w:sz w:val="28"/>
          <w:szCs w:val="28"/>
          <w:lang w:bidi="km-KH"/>
        </w:rPr>
        <w:t xml:space="preserve"> công tác khám, chữa bệnh cho cán bộ và nhân dân Lào tại Việt Nam, nhất là tại các tỉnh có chung đường biên giới và công tác phối hợp khám, chữa bệnh từ xa tiếp tục được quan tâm thúc đẩy; Việt Nam luôn tạo điều </w:t>
      </w:r>
      <w:r w:rsidRPr="00AB0E05">
        <w:rPr>
          <w:rFonts w:ascii="Times New Roman" w:hAnsi="Times New Roman"/>
          <w:sz w:val="28"/>
          <w:szCs w:val="28"/>
          <w:lang w:bidi="km-KH"/>
        </w:rPr>
        <w:lastRenderedPageBreak/>
        <w:t>kiện giúp Lào đào tạo cán bộ y tế; phối hợp chặt chẽ trong công tác phòng, chống dịch bệnh COVID-19.</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b/>
          <w:bCs/>
          <w:sz w:val="28"/>
          <w:szCs w:val="28"/>
          <w:lang w:bidi="km-KH"/>
        </w:rPr>
        <w:t xml:space="preserve">4. Hợp tác về giáo dục - đào tạo, phát triển nguồn nhân lực </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lang w:bidi="km-KH"/>
        </w:rPr>
      </w:pPr>
      <w:r w:rsidRPr="00AB0E05">
        <w:rPr>
          <w:rFonts w:ascii="Times New Roman" w:hAnsi="Times New Roman"/>
          <w:sz w:val="28"/>
          <w:szCs w:val="28"/>
          <w:lang w:bidi="km-KH"/>
        </w:rPr>
        <w:t>Việc triển khai Đề án nâng cao chất lượng và hiệu quả hợp tác Việt Nam - Lào trong lĩnh vực giáo dục và phát triển nguồn nhân lực giai đoạn 2011 - 2020 đã tạo ra sự thay đổi tích cực đối với công tác đào tạo nguồn nhân lực của Lào, trong đó điểm nhấn là việc triển khai xây dựng, sửa đổi các cơ chế, chính sách nhằm nâng cao công tác quản lý, tiếp nhận, đào tạo du học sinh Lào, điều chỉnh các chế độ học phí, sinh hoạt phí, tạo điều kiện cho công tác đào tạo ngày càng hiệu quả, tạo sự chuyển biến rõ rệt về số lượng và chất lượng. Hai bên phối hợp đẩy mạnh phong trào học tiếng Việt tại các cơ sở đào tạo và các cơ quan của Lào; hoàn thành biên soạn và bàn giao chương trình tiếng Việt (thực hiện thí điểm) từ lớp 1 đến lớp 12 để giảng dạy tại các trường trung học có nhu cầu và có đủ điều kiện tại Lào; biên soạn sách giáo khoa tiếng Việt cho học sinh Lào; thí điểm dạy song ngữ Việt - Lào trong Trường song ngữ Nguyễn Du, xây dựng từ điển Việt - Lào. Bên cạnh đó, hai bên cũng thúc đẩy triển khai các dự án sửa chữa, nâng cấp, xây dựng mới trường học, tạo điều kiện thuận lợi cho việc tổ chức công tác dạy và học của học sinh, sinh viên; đào tạo bồi dưỡng giáo viên, cán bộ tại Lào. Cuối năm 2020, hai bên đã ký kết Đề án nâng cao chất lượng và hiệu quả hợp tác Việt Nam - Lào trong lĩnh vực giáo dục và phát triển nguồn nhân lực giai đoạn 2021 – 2030, theo đó mỗi năm Việt Nam dành cho Lào hơn 1000 suất học bổng đào tạo và bồi dưỡng và Lào dành cho Việt Nam 60 suất học bổng.</w:t>
      </w:r>
    </w:p>
    <w:p w:rsidR="00AB0E05" w:rsidRPr="00AB0E05" w:rsidRDefault="00AB0E05" w:rsidP="00AB0E05">
      <w:pPr>
        <w:shd w:val="clear" w:color="auto" w:fill="FFFFFF"/>
        <w:spacing w:before="120" w:line="380" w:lineRule="exact"/>
        <w:ind w:firstLine="720"/>
        <w:jc w:val="both"/>
        <w:rPr>
          <w:rFonts w:ascii="Times New Roman" w:hAnsi="Times New Roman"/>
          <w:spacing w:val="-2"/>
          <w:sz w:val="28"/>
          <w:szCs w:val="28"/>
          <w:lang w:bidi="km-KH"/>
        </w:rPr>
      </w:pPr>
      <w:r w:rsidRPr="00AB0E05">
        <w:rPr>
          <w:rFonts w:ascii="Times New Roman" w:hAnsi="Times New Roman"/>
          <w:spacing w:val="-2"/>
          <w:sz w:val="28"/>
          <w:szCs w:val="28"/>
          <w:lang w:bidi="km-KH"/>
        </w:rPr>
        <w:t>Hai bên đã thúc đẩy hợp tác trong lĩnh vực dạy nghề thông qua cung cấp các trang thiết bị phục vụ cho việc dạy nghề của Lào; triển khai hợp tác hiệu quả trong tập huấn tay nghề cho các thí sinh Lào tham dự Hội thi tay nghề ASEAN hằng năm.</w:t>
      </w:r>
    </w:p>
    <w:p w:rsidR="00AB0E05" w:rsidRPr="00AB0E05" w:rsidRDefault="00AB0E05" w:rsidP="00AB0E05">
      <w:pPr>
        <w:tabs>
          <w:tab w:val="left" w:pos="9214"/>
        </w:tabs>
        <w:spacing w:before="120" w:line="380" w:lineRule="exact"/>
        <w:ind w:firstLine="567"/>
        <w:jc w:val="both"/>
        <w:rPr>
          <w:rFonts w:ascii="Times New Roman" w:hAnsi="Times New Roman"/>
          <w:b/>
          <w:bCs/>
          <w:iCs/>
          <w:sz w:val="28"/>
          <w:szCs w:val="28"/>
        </w:rPr>
      </w:pPr>
      <w:r w:rsidRPr="00AB0E05">
        <w:rPr>
          <w:rFonts w:ascii="Times New Roman" w:hAnsi="Times New Roman"/>
          <w:b/>
          <w:sz w:val="28"/>
          <w:szCs w:val="28"/>
          <w:lang w:bidi="km-KH"/>
        </w:rPr>
        <w:t xml:space="preserve">5. </w:t>
      </w:r>
      <w:r w:rsidRPr="00AB0E05">
        <w:rPr>
          <w:rFonts w:ascii="Times New Roman" w:hAnsi="Times New Roman"/>
          <w:b/>
          <w:bCs/>
          <w:iCs/>
          <w:sz w:val="28"/>
          <w:szCs w:val="28"/>
        </w:rPr>
        <w:t xml:space="preserve">Quan hệ hợp tác, giúp đỡ lẫn nhau giữa các ban, bộ, ngành, cơ quan của Quốc hội, Mặt trận, các đoàn thể, các địa phương </w:t>
      </w:r>
    </w:p>
    <w:p w:rsidR="00AB0E05" w:rsidRPr="00AB0E05" w:rsidRDefault="00AB0E05" w:rsidP="00AB0E05">
      <w:pPr>
        <w:tabs>
          <w:tab w:val="left" w:pos="9214"/>
        </w:tabs>
        <w:spacing w:before="120" w:line="380" w:lineRule="exact"/>
        <w:ind w:firstLine="567"/>
        <w:jc w:val="both"/>
        <w:rPr>
          <w:rFonts w:ascii="Times New Roman" w:hAnsi="Times New Roman"/>
          <w:i/>
          <w:iCs/>
          <w:spacing w:val="-2"/>
          <w:sz w:val="28"/>
          <w:szCs w:val="28"/>
          <w:lang w:bidi="km-KH"/>
        </w:rPr>
      </w:pPr>
      <w:r w:rsidRPr="00AB0E05">
        <w:rPr>
          <w:rFonts w:ascii="Times New Roman" w:hAnsi="Times New Roman"/>
          <w:spacing w:val="-2"/>
          <w:sz w:val="28"/>
          <w:szCs w:val="28"/>
          <w:lang w:bidi="km-KH"/>
        </w:rPr>
        <w:t>Trong các chuyến thăm lẫn nhau, hai bên trao đổi kinh nghiệm về công tác xây dựng Đảng, phát triển kinh tế - xã hội, bảo đảm quốc phòng - an ninh; giúp đỡ lẫn nhau giữa các địa phương, nhất là các đị</w:t>
      </w:r>
      <w:bookmarkStart w:id="0" w:name="_GoBack"/>
      <w:bookmarkEnd w:id="0"/>
      <w:r w:rsidRPr="00AB0E05">
        <w:rPr>
          <w:rFonts w:ascii="Times New Roman" w:hAnsi="Times New Roman"/>
          <w:spacing w:val="-2"/>
          <w:sz w:val="28"/>
          <w:szCs w:val="28"/>
          <w:lang w:bidi="km-KH"/>
        </w:rPr>
        <w:t>a phương có chung đường biên giới trong việc xây dựng kết cấu hạ tầng, chăm sóc y tế, đào tạo phát triển nguồn nhân lực, xóa nghèo, bảo đảm an ninh, trật tự, an toàn tại các khu vực biên giới hai nước</w:t>
      </w:r>
      <w:r w:rsidRPr="00AB0E05">
        <w:rPr>
          <w:rFonts w:ascii="Times New Roman" w:hAnsi="Times New Roman"/>
          <w:i/>
          <w:iCs/>
          <w:spacing w:val="-2"/>
          <w:sz w:val="28"/>
          <w:szCs w:val="28"/>
          <w:lang w:bidi="km-KH"/>
        </w:rPr>
        <w:t>.</w:t>
      </w:r>
    </w:p>
    <w:p w:rsidR="00AB0E05" w:rsidRPr="00AB0E05" w:rsidRDefault="00AB0E05" w:rsidP="00AB0E05">
      <w:pPr>
        <w:shd w:val="clear" w:color="auto" w:fill="FFFFFF"/>
        <w:spacing w:before="120" w:line="380" w:lineRule="exact"/>
        <w:ind w:firstLine="720"/>
        <w:jc w:val="both"/>
        <w:rPr>
          <w:rFonts w:ascii="Times New Roman" w:hAnsi="Times New Roman"/>
          <w:sz w:val="28"/>
          <w:szCs w:val="28"/>
        </w:rPr>
      </w:pPr>
      <w:r w:rsidRPr="00AB0E05">
        <w:rPr>
          <w:rFonts w:ascii="Times New Roman" w:hAnsi="Times New Roman"/>
          <w:sz w:val="28"/>
          <w:szCs w:val="28"/>
          <w:lang w:bidi="km-KH"/>
        </w:rPr>
        <w:t xml:space="preserve">Hoạt động đối ngoại nhân dân được hai nước hai nước hết sức quan tâm trong đó Mặt trận Tổ quốc, các đoàn thể, tổ chức chính trị xã hội của hai nước thường xuyên tổ chức các chuyến thăm, trao đổi kinh nghiệm, tổ chức các hoạt </w:t>
      </w:r>
      <w:r w:rsidRPr="00AB0E05">
        <w:rPr>
          <w:rFonts w:ascii="Times New Roman" w:hAnsi="Times New Roman"/>
          <w:sz w:val="28"/>
          <w:szCs w:val="28"/>
          <w:lang w:bidi="km-KH"/>
        </w:rPr>
        <w:lastRenderedPageBreak/>
        <w:t>động giao lưu văn hóa, văn nghệ, thể dục thể thao. Qua đó góp</w:t>
      </w:r>
      <w:r w:rsidR="00D958D2">
        <w:rPr>
          <w:rFonts w:ascii="Times New Roman" w:hAnsi="Times New Roman"/>
          <w:sz w:val="28"/>
          <w:szCs w:val="28"/>
          <w:lang w:bidi="km-KH"/>
        </w:rPr>
        <w:t xml:space="preserve"> </w:t>
      </w:r>
      <w:r w:rsidRPr="00AB0E05">
        <w:rPr>
          <w:rFonts w:ascii="Times New Roman" w:hAnsi="Times New Roman"/>
          <w:sz w:val="28"/>
          <w:szCs w:val="28"/>
          <w:lang w:bidi="km-KH"/>
        </w:rPr>
        <w:t>phần tăng cường sự hiểu biết lẫn nhau giữa nhân dân hai nước, thúc đẩy quan hệ Việt Nam - Lào ngày càng phát triển đi vào chiều sâu./.</w:t>
      </w:r>
    </w:p>
    <w:p w:rsidR="00AB0E05" w:rsidRPr="00AB0E05" w:rsidRDefault="00AB0E05" w:rsidP="00F429BA">
      <w:pPr>
        <w:shd w:val="clear" w:color="auto" w:fill="FFFFFF"/>
        <w:spacing w:before="120" w:line="312" w:lineRule="auto"/>
        <w:ind w:firstLine="567"/>
        <w:jc w:val="both"/>
        <w:rPr>
          <w:rFonts w:ascii="Times New Roman" w:hAnsi="Times New Roman"/>
          <w:color w:val="000000"/>
          <w:sz w:val="28"/>
          <w:szCs w:val="28"/>
          <w:lang w:bidi="km-KH"/>
        </w:rPr>
      </w:pPr>
    </w:p>
    <w:p w:rsidR="00F429BA" w:rsidRPr="00AB0E05" w:rsidRDefault="00F429BA" w:rsidP="00F429BA">
      <w:pPr>
        <w:shd w:val="clear" w:color="auto" w:fill="FFFFFF"/>
        <w:spacing w:before="120" w:after="215" w:line="312" w:lineRule="auto"/>
        <w:ind w:firstLine="567"/>
        <w:jc w:val="both"/>
        <w:rPr>
          <w:rFonts w:ascii="Times New Roman" w:hAnsi="Times New Roman"/>
          <w:color w:val="000000"/>
          <w:sz w:val="28"/>
          <w:szCs w:val="28"/>
          <w:lang w:bidi="km-KH"/>
        </w:rPr>
      </w:pPr>
    </w:p>
    <w:p w:rsidR="00F429BA" w:rsidRPr="00AB0E05" w:rsidRDefault="00F429BA" w:rsidP="00F429BA">
      <w:pPr>
        <w:shd w:val="clear" w:color="auto" w:fill="FFFFFF"/>
        <w:spacing w:before="120" w:after="215" w:line="312" w:lineRule="auto"/>
        <w:ind w:firstLine="567"/>
        <w:jc w:val="both"/>
        <w:rPr>
          <w:rFonts w:ascii="Times New Roman" w:hAnsi="Times New Roman"/>
          <w:color w:val="000000"/>
          <w:sz w:val="28"/>
          <w:szCs w:val="28"/>
          <w:lang w:bidi="km-KH"/>
        </w:rPr>
      </w:pPr>
    </w:p>
    <w:p w:rsidR="005711B7" w:rsidRPr="00AB0E05" w:rsidRDefault="0086567F">
      <w:pPr>
        <w:rPr>
          <w:rFonts w:ascii="Times New Roman" w:hAnsi="Times New Roman"/>
          <w:sz w:val="28"/>
          <w:szCs w:val="28"/>
        </w:rPr>
      </w:pPr>
    </w:p>
    <w:sectPr w:rsidR="005711B7" w:rsidRPr="00AB0E05" w:rsidSect="009201B1">
      <w:headerReference w:type="even" r:id="rId8"/>
      <w:headerReference w:type="default" r:id="rId9"/>
      <w:footerReference w:type="even" r:id="rId10"/>
      <w:footerReference w:type="default" r:id="rId11"/>
      <w:pgSz w:w="11907" w:h="16840" w:code="9"/>
      <w:pgMar w:top="1021" w:right="964" w:bottom="709" w:left="1701" w:header="720" w:footer="720" w:gutter="0"/>
      <w:cols w:space="720"/>
      <w:titlePg/>
      <w:docGrid w:linePitch="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67F" w:rsidRDefault="0086567F" w:rsidP="00F429BA">
      <w:r>
        <w:separator/>
      </w:r>
    </w:p>
  </w:endnote>
  <w:endnote w:type="continuationSeparator" w:id="0">
    <w:p w:rsidR="0086567F" w:rsidRDefault="0086567F" w:rsidP="00F4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0B" w:rsidRDefault="00BF2601" w:rsidP="006321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4A0B" w:rsidRDefault="0086567F" w:rsidP="00CF470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2D" w:rsidRDefault="00BF2601">
    <w:pPr>
      <w:pStyle w:val="Footer"/>
      <w:jc w:val="center"/>
    </w:pPr>
    <w:r>
      <w:fldChar w:fldCharType="begin"/>
    </w:r>
    <w:r>
      <w:instrText xml:space="preserve"> PAGE   \* MERGEFORMAT </w:instrText>
    </w:r>
    <w:r>
      <w:fldChar w:fldCharType="separate"/>
    </w:r>
    <w:r w:rsidR="00D958D2">
      <w:rPr>
        <w:noProof/>
      </w:rPr>
      <w:t>14</w:t>
    </w:r>
    <w:r>
      <w:fldChar w:fldCharType="end"/>
    </w:r>
  </w:p>
  <w:p w:rsidR="00134A0B" w:rsidRDefault="0086567F" w:rsidP="00CF470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67F" w:rsidRDefault="0086567F" w:rsidP="00F429BA">
      <w:r>
        <w:separator/>
      </w:r>
    </w:p>
  </w:footnote>
  <w:footnote w:type="continuationSeparator" w:id="0">
    <w:p w:rsidR="0086567F" w:rsidRDefault="0086567F" w:rsidP="00F429BA">
      <w:r>
        <w:continuationSeparator/>
      </w:r>
    </w:p>
  </w:footnote>
  <w:footnote w:id="1">
    <w:p w:rsidR="00F429BA" w:rsidRPr="0057187D" w:rsidRDefault="00F429BA" w:rsidP="00F429BA">
      <w:pPr>
        <w:pStyle w:val="FootnoteText"/>
        <w:jc w:val="both"/>
        <w:rPr>
          <w:rFonts w:ascii="Times New Roman" w:hAnsi="Times New Roman"/>
        </w:rPr>
      </w:pPr>
      <w:r w:rsidRPr="0057187D">
        <w:rPr>
          <w:rStyle w:val="FootnoteReference"/>
          <w:rFonts w:ascii="Times New Roman" w:hAnsi="Times New Roman"/>
        </w:rPr>
        <w:footnoteRef/>
      </w:r>
      <w:r w:rsidRPr="0057187D">
        <w:rPr>
          <w:rFonts w:ascii="Times New Roman" w:hAnsi="Times New Roman"/>
        </w:rPr>
        <w:t xml:space="preserve"> </w:t>
      </w:r>
      <w:r w:rsidRPr="0057187D">
        <w:rPr>
          <w:rFonts w:ascii="Times New Roman" w:hAnsi="Times New Roman"/>
          <w:color w:val="000000"/>
        </w:rPr>
        <w:t>Hiệp ước bổ sung</w:t>
      </w:r>
      <w:r w:rsidRPr="0057187D">
        <w:rPr>
          <w:rFonts w:ascii="Times New Roman" w:hAnsi="Times New Roman"/>
          <w:color w:val="000000"/>
          <w:lang w:val="en-US"/>
        </w:rPr>
        <w:t xml:space="preserve"> Hiệp ước hoạch định biên giới</w:t>
      </w:r>
      <w:r w:rsidRPr="0057187D">
        <w:rPr>
          <w:rFonts w:ascii="Times New Roman" w:hAnsi="Times New Roman"/>
          <w:color w:val="000000"/>
        </w:rPr>
        <w:t xml:space="preserve"> năm 1985</w:t>
      </w:r>
      <w:r w:rsidRPr="0057187D">
        <w:rPr>
          <w:rFonts w:ascii="Times New Roman" w:hAnsi="Times New Roman"/>
          <w:color w:val="000000"/>
          <w:lang w:val="en-US"/>
        </w:rPr>
        <w:t xml:space="preserve"> và Hiệp ước bổ sung năm 2022</w:t>
      </w:r>
      <w:r w:rsidRPr="0057187D">
        <w:rPr>
          <w:rFonts w:ascii="Times New Roman" w:hAnsi="Times New Roman"/>
          <w:color w:val="000000"/>
        </w:rPr>
        <w:t xml:space="preserve"> giữa Chính phủ nước Cộng hòa XHCN Việt Nam và Vương quốc Campuchia; (ii) Nghị định thư PGCM biên giới trên đất liền giữa Cộng hòa XHCN Việt Nam và Vương quốc Campuchia, ghi nhận thành quả 84% công tác PGCM.</w:t>
      </w:r>
      <w:r w:rsidRPr="0057187D">
        <w:rPr>
          <w:rFonts w:ascii="Times New Roman" w:hAnsi="Times New Roman"/>
          <w:color w:val="000000"/>
          <w:lang w:val="pt-BR"/>
        </w:rPr>
        <w:t xml:space="preserve"> </w:t>
      </w:r>
    </w:p>
    <w:p w:rsidR="00F429BA" w:rsidRPr="00181345" w:rsidRDefault="00F429BA" w:rsidP="00F429BA">
      <w:pPr>
        <w:pStyle w:val="FootnoteText"/>
        <w:jc w:val="both"/>
      </w:pPr>
    </w:p>
  </w:footnote>
  <w:footnote w:id="2">
    <w:p w:rsidR="00F429BA" w:rsidRPr="00610754" w:rsidRDefault="00F429BA" w:rsidP="00F429BA">
      <w:pPr>
        <w:shd w:val="clear" w:color="auto" w:fill="FFFFFF"/>
        <w:spacing w:before="120" w:after="215" w:line="312" w:lineRule="auto"/>
        <w:jc w:val="both"/>
        <w:rPr>
          <w:rFonts w:ascii="Times New Roman" w:hAnsi="Times New Roman"/>
          <w:color w:val="333333"/>
          <w:sz w:val="20"/>
          <w:szCs w:val="20"/>
          <w:lang w:bidi="km-KH"/>
        </w:rPr>
      </w:pPr>
      <w:r w:rsidRPr="00610754">
        <w:rPr>
          <w:rStyle w:val="FootnoteReference"/>
          <w:rFonts w:ascii="Times New Roman" w:hAnsi="Times New Roman"/>
        </w:rPr>
        <w:footnoteRef/>
      </w:r>
      <w:r w:rsidRPr="00610754">
        <w:rPr>
          <w:rFonts w:ascii="Times New Roman" w:hAnsi="Times New Roman"/>
          <w:sz w:val="20"/>
          <w:szCs w:val="20"/>
        </w:rPr>
        <w:t xml:space="preserve"> </w:t>
      </w:r>
      <w:r w:rsidRPr="00610754">
        <w:rPr>
          <w:rFonts w:ascii="Times New Roman" w:hAnsi="Times New Roman"/>
          <w:color w:val="000000"/>
          <w:sz w:val="20"/>
          <w:szCs w:val="20"/>
          <w:lang w:bidi="km-KH"/>
        </w:rPr>
        <w:t>Việt Nam hưởng thuế xuất nhập khẩu 0% áp dụng đối với 26 mặt hàng khi nhập khẩu vào thị trường Campuchia. Đây là những ưu đãi đặc biệt mà Campuchia chỉ dành cho Việt Nam. Ngược lại, Việt Nam cũng dành ưu đãi đặc biệt thuế suất nhập khẩu 0% cho 32 mặt hàng của Campuchia, phần lớn là nông sản. Điều này giúp các doanh nghiệp xuất khẩu của Việt Nam có nguồn nguyên liệu để thực hiện các hợp đồng xuất khẩu sang các nước khác.</w:t>
      </w:r>
    </w:p>
    <w:p w:rsidR="00F429BA" w:rsidRPr="00831800" w:rsidRDefault="00F429BA" w:rsidP="00F429BA">
      <w:pPr>
        <w:pStyle w:val="FootnoteText"/>
        <w:jc w:val="both"/>
        <w:rPr>
          <w:lang w:val="en-US"/>
        </w:rPr>
      </w:pPr>
    </w:p>
  </w:footnote>
  <w:footnote w:id="3">
    <w:p w:rsidR="00AB0E05" w:rsidRPr="0057187D" w:rsidRDefault="00AB0E05" w:rsidP="00AB0E05">
      <w:pPr>
        <w:pStyle w:val="FootnoteText"/>
        <w:jc w:val="both"/>
        <w:rPr>
          <w:rFonts w:ascii="Times New Roman" w:hAnsi="Times New Roman"/>
        </w:rPr>
      </w:pPr>
      <w:r w:rsidRPr="0057187D">
        <w:rPr>
          <w:rStyle w:val="FootnoteReference"/>
          <w:rFonts w:ascii="Times New Roman" w:hAnsi="Times New Roman"/>
        </w:rPr>
        <w:footnoteRef/>
      </w:r>
      <w:r w:rsidRPr="0057187D">
        <w:rPr>
          <w:rFonts w:ascii="Times New Roman" w:hAnsi="Times New Roman"/>
        </w:rPr>
        <w:t>Hai bên đã tôn tạo, cắm mới 905 vị trí, tương đương 1.002 cột mốc và cột dấu, trong đó cắm bổ sung 168 cọc dấu; đã xác định tổng chiều dài đường biên giới Việt Nam - Lào là 2.337,45 km.</w:t>
      </w:r>
    </w:p>
  </w:footnote>
  <w:footnote w:id="4">
    <w:p w:rsidR="00AB0E05" w:rsidRPr="0057187D" w:rsidRDefault="00AB0E05" w:rsidP="00AB0E05">
      <w:pPr>
        <w:pStyle w:val="FootnoteText"/>
        <w:jc w:val="both"/>
        <w:rPr>
          <w:rFonts w:ascii="Times New Roman" w:hAnsi="Times New Roman"/>
        </w:rPr>
      </w:pPr>
      <w:r w:rsidRPr="0057187D">
        <w:rPr>
          <w:rStyle w:val="FootnoteReference"/>
          <w:rFonts w:ascii="Times New Roman" w:hAnsi="Times New Roman"/>
        </w:rPr>
        <w:footnoteRef/>
      </w:r>
      <w:r w:rsidRPr="0057187D">
        <w:rPr>
          <w:rFonts w:ascii="Times New Roman" w:hAnsi="Times New Roman"/>
        </w:rPr>
        <w:t xml:space="preserve"> Cửa khẩu Đắc-ta-oọc (Xê-công) - Nam Giang (Quảng Nam); dự kiến sắp tới sẽ nâng cấp cửa khẩu Lóng Sập (Sơn La) - Pa Háng (Hủa-phăn) lên thành cửa khẩu quốc tế.</w:t>
      </w:r>
    </w:p>
  </w:footnote>
  <w:footnote w:id="5">
    <w:p w:rsidR="00AB0E05" w:rsidRDefault="00AB0E05" w:rsidP="00AB0E05">
      <w:pPr>
        <w:pStyle w:val="FootnoteText"/>
        <w:jc w:val="both"/>
      </w:pPr>
      <w:r w:rsidRPr="0057187D">
        <w:rPr>
          <w:rStyle w:val="FootnoteReference"/>
          <w:rFonts w:ascii="Times New Roman" w:hAnsi="Times New Roman"/>
        </w:rPr>
        <w:footnoteRef/>
      </w:r>
      <w:r w:rsidRPr="0057187D">
        <w:rPr>
          <w:rFonts w:ascii="Times New Roman" w:hAnsi="Times New Roman"/>
        </w:rPr>
        <w:t xml:space="preserve"> Phía Lào đã cấp quốc tịch cho 1.964 người/ 6.571 người, chỉ đạt 30,2%; Việt Nam đã cấp quốc tịch cho 1.439 người/1.836 người.</w:t>
      </w:r>
    </w:p>
  </w:footnote>
  <w:footnote w:id="6">
    <w:p w:rsidR="00AB0E05" w:rsidRPr="0057187D" w:rsidRDefault="00AB0E05" w:rsidP="00AB0E05">
      <w:pPr>
        <w:pStyle w:val="FootnoteText"/>
        <w:rPr>
          <w:rFonts w:ascii="Times New Roman" w:hAnsi="Times New Roman"/>
        </w:rPr>
      </w:pPr>
      <w:r w:rsidRPr="0057187D">
        <w:rPr>
          <w:rStyle w:val="FootnoteReference"/>
          <w:rFonts w:ascii="Times New Roman" w:hAnsi="Times New Roman"/>
        </w:rPr>
        <w:footnoteRef/>
      </w:r>
      <w:r w:rsidRPr="0057187D">
        <w:rPr>
          <w:rFonts w:ascii="Times New Roman" w:hAnsi="Times New Roman"/>
        </w:rPr>
        <w:t>Từ năm 2016 đến 2020, đã cất bốc được 1.500 bộ hài cốt và đã hồi hương được 1.517 bộ hài cốt.</w:t>
      </w:r>
    </w:p>
  </w:footnote>
  <w:footnote w:id="7">
    <w:p w:rsidR="00AB0E05" w:rsidRPr="00A55CD9" w:rsidRDefault="00AB0E05" w:rsidP="0057187D">
      <w:pPr>
        <w:pStyle w:val="FootnoteText"/>
      </w:pPr>
      <w:r w:rsidRPr="0057187D">
        <w:rPr>
          <w:rStyle w:val="FootnoteReference"/>
          <w:rFonts w:ascii="Times New Roman" w:hAnsi="Times New Roman"/>
        </w:rPr>
        <w:footnoteRef/>
      </w:r>
      <w:r w:rsidRPr="0057187D">
        <w:rPr>
          <w:rFonts w:ascii="Times New Roman" w:hAnsi="Times New Roman"/>
        </w:rPr>
        <w:t xml:space="preserve"> Phía Lào ghi nhận đã có 4,4 tỷ USD đăng ký đầu tư vào Lào (chưa tính phần vốn tăng thêm).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0B" w:rsidRDefault="00BF2601" w:rsidP="00B316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4A0B" w:rsidRDefault="008656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A0B" w:rsidRDefault="0086567F" w:rsidP="00B3168D">
    <w:pPr>
      <w:pStyle w:val="Header"/>
      <w:framePr w:wrap="around" w:vAnchor="text" w:hAnchor="margin" w:xAlign="center" w:y="1"/>
      <w:rPr>
        <w:rStyle w:val="PageNumber"/>
      </w:rPr>
    </w:pPr>
  </w:p>
  <w:p w:rsidR="00134A0B" w:rsidRDefault="008656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347"/>
    <w:multiLevelType w:val="hybridMultilevel"/>
    <w:tmpl w:val="1EA4D5F2"/>
    <w:lvl w:ilvl="0" w:tplc="C12A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BD4A78"/>
    <w:multiLevelType w:val="hybridMultilevel"/>
    <w:tmpl w:val="6D9EBD6A"/>
    <w:lvl w:ilvl="0" w:tplc="5CDCED76">
      <w:start w:val="1"/>
      <w:numFmt w:val="decimal"/>
      <w:lvlText w:val="%1."/>
      <w:lvlJc w:val="left"/>
      <w:pPr>
        <w:ind w:left="927" w:hanging="360"/>
      </w:pPr>
      <w:rPr>
        <w:rFonts w:hint="default"/>
        <w:b/>
        <w:color w:val="0000FF"/>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DD71795"/>
    <w:multiLevelType w:val="multilevel"/>
    <w:tmpl w:val="C8F01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BA"/>
    <w:rsid w:val="0004746F"/>
    <w:rsid w:val="000C03C3"/>
    <w:rsid w:val="00127C5F"/>
    <w:rsid w:val="0039527E"/>
    <w:rsid w:val="003F1288"/>
    <w:rsid w:val="0057187D"/>
    <w:rsid w:val="00610754"/>
    <w:rsid w:val="006B1E9F"/>
    <w:rsid w:val="00711A0E"/>
    <w:rsid w:val="0086567F"/>
    <w:rsid w:val="00920103"/>
    <w:rsid w:val="0094195F"/>
    <w:rsid w:val="00AB0E05"/>
    <w:rsid w:val="00BB0B83"/>
    <w:rsid w:val="00BC6C39"/>
    <w:rsid w:val="00BF2601"/>
    <w:rsid w:val="00D74701"/>
    <w:rsid w:val="00D958D2"/>
    <w:rsid w:val="00F307B7"/>
    <w:rsid w:val="00F429BA"/>
    <w:rsid w:val="00F4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8039"/>
  <w15:docId w15:val="{3A949D8C-88A3-4E4A-AAC8-D9B9094B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9BA"/>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F429BA"/>
    <w:pPr>
      <w:widowControl w:val="0"/>
      <w:autoSpaceDE w:val="0"/>
      <w:autoSpaceDN w:val="0"/>
      <w:adjustRightInd w:val="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9BA"/>
    <w:rPr>
      <w:rFonts w:ascii="Times New Roman" w:eastAsia="Times New Roman" w:hAnsi="Times New Roman" w:cs="Times New Roman"/>
      <w:sz w:val="24"/>
      <w:szCs w:val="24"/>
    </w:rPr>
  </w:style>
  <w:style w:type="paragraph" w:styleId="Footer">
    <w:name w:val="footer"/>
    <w:basedOn w:val="Normal"/>
    <w:link w:val="FooterChar"/>
    <w:uiPriority w:val="99"/>
    <w:rsid w:val="00F429BA"/>
    <w:pPr>
      <w:tabs>
        <w:tab w:val="center" w:pos="4320"/>
        <w:tab w:val="right" w:pos="8640"/>
      </w:tabs>
    </w:pPr>
  </w:style>
  <w:style w:type="character" w:customStyle="1" w:styleId="FooterChar">
    <w:name w:val="Footer Char"/>
    <w:basedOn w:val="DefaultParagraphFont"/>
    <w:link w:val="Footer"/>
    <w:uiPriority w:val="99"/>
    <w:rsid w:val="00F429BA"/>
    <w:rPr>
      <w:rFonts w:ascii=".VnTime" w:eastAsia="Times New Roman" w:hAnsi=".VnTime" w:cs="Times New Roman"/>
      <w:sz w:val="24"/>
      <w:szCs w:val="24"/>
    </w:rPr>
  </w:style>
  <w:style w:type="character" w:styleId="PageNumber">
    <w:name w:val="page number"/>
    <w:basedOn w:val="DefaultParagraphFont"/>
    <w:rsid w:val="00F429BA"/>
  </w:style>
  <w:style w:type="paragraph" w:styleId="Header">
    <w:name w:val="header"/>
    <w:basedOn w:val="Normal"/>
    <w:link w:val="HeaderChar"/>
    <w:rsid w:val="00F429BA"/>
    <w:pPr>
      <w:tabs>
        <w:tab w:val="center" w:pos="4320"/>
        <w:tab w:val="right" w:pos="8640"/>
      </w:tabs>
    </w:pPr>
  </w:style>
  <w:style w:type="character" w:customStyle="1" w:styleId="HeaderChar">
    <w:name w:val="Header Char"/>
    <w:basedOn w:val="DefaultParagraphFont"/>
    <w:link w:val="Header"/>
    <w:rsid w:val="00F429BA"/>
    <w:rPr>
      <w:rFonts w:ascii=".VnTime" w:eastAsia="Times New Roman" w:hAnsi=".VnTime" w:cs="Times New Roman"/>
      <w:sz w:val="24"/>
      <w:szCs w:val="24"/>
    </w:rPr>
  </w:style>
  <w:style w:type="paragraph" w:styleId="NormalWeb">
    <w:name w:val="Normal (Web)"/>
    <w:basedOn w:val="Normal"/>
    <w:rsid w:val="00F429BA"/>
    <w:pPr>
      <w:spacing w:before="100" w:beforeAutospacing="1" w:after="100" w:afterAutospacing="1"/>
    </w:pPr>
    <w:rPr>
      <w:rFonts w:ascii="Times New Roman" w:hAnsi="Times New Roman"/>
    </w:rPr>
  </w:style>
  <w:style w:type="character" w:styleId="Strong">
    <w:name w:val="Strong"/>
    <w:qFormat/>
    <w:rsid w:val="00F429BA"/>
    <w:rPr>
      <w:b/>
      <w:bCs/>
    </w:rPr>
  </w:style>
  <w:style w:type="paragraph" w:styleId="BodyText">
    <w:name w:val="Body Text"/>
    <w:basedOn w:val="Normal"/>
    <w:link w:val="BodyTextChar"/>
    <w:rsid w:val="00F429BA"/>
    <w:pPr>
      <w:spacing w:before="120" w:line="360" w:lineRule="auto"/>
      <w:jc w:val="both"/>
    </w:pPr>
    <w:rPr>
      <w:sz w:val="28"/>
      <w:szCs w:val="20"/>
    </w:rPr>
  </w:style>
  <w:style w:type="character" w:customStyle="1" w:styleId="BodyTextChar">
    <w:name w:val="Body Text Char"/>
    <w:basedOn w:val="DefaultParagraphFont"/>
    <w:link w:val="BodyText"/>
    <w:rsid w:val="00F429BA"/>
    <w:rPr>
      <w:rFonts w:ascii=".VnTime" w:eastAsia="Times New Roman" w:hAnsi=".VnTime" w:cs="Times New Roman"/>
      <w:sz w:val="28"/>
      <w:szCs w:val="20"/>
    </w:rPr>
  </w:style>
  <w:style w:type="character" w:customStyle="1" w:styleId="Bodytext2">
    <w:name w:val="Body text (2)_"/>
    <w:link w:val="Bodytext21"/>
    <w:rsid w:val="00F429BA"/>
    <w:rPr>
      <w:sz w:val="28"/>
      <w:szCs w:val="28"/>
      <w:shd w:val="clear" w:color="auto" w:fill="FFFFFF"/>
    </w:rPr>
  </w:style>
  <w:style w:type="character" w:customStyle="1" w:styleId="Bodytext2Bold">
    <w:name w:val="Body text (2) + Bold"/>
    <w:rsid w:val="00F429BA"/>
    <w:rPr>
      <w:b/>
      <w:bCs/>
      <w:sz w:val="28"/>
      <w:szCs w:val="28"/>
      <w:lang w:bidi="ar-SA"/>
    </w:rPr>
  </w:style>
  <w:style w:type="paragraph" w:customStyle="1" w:styleId="Bodytext21">
    <w:name w:val="Body text (2)1"/>
    <w:basedOn w:val="Normal"/>
    <w:link w:val="Bodytext2"/>
    <w:rsid w:val="00F429BA"/>
    <w:pPr>
      <w:widowControl w:val="0"/>
      <w:shd w:val="clear" w:color="auto" w:fill="FFFFFF"/>
      <w:spacing w:after="420" w:line="302" w:lineRule="exact"/>
      <w:jc w:val="both"/>
    </w:pPr>
    <w:rPr>
      <w:rFonts w:asciiTheme="minorHAnsi" w:eastAsiaTheme="minorHAnsi" w:hAnsiTheme="minorHAnsi" w:cstheme="minorBidi"/>
      <w:sz w:val="28"/>
      <w:szCs w:val="28"/>
    </w:rPr>
  </w:style>
  <w:style w:type="character" w:customStyle="1" w:styleId="Vnbnnidung">
    <w:name w:val="Văn bản nội dung_"/>
    <w:link w:val="Vnbnnidung0"/>
    <w:rsid w:val="00F429BA"/>
    <w:rPr>
      <w:sz w:val="26"/>
      <w:szCs w:val="26"/>
      <w:shd w:val="clear" w:color="auto" w:fill="FFFFFF"/>
    </w:rPr>
  </w:style>
  <w:style w:type="paragraph" w:customStyle="1" w:styleId="Vnbnnidung0">
    <w:name w:val="Văn bản nội dung"/>
    <w:basedOn w:val="Normal"/>
    <w:link w:val="Vnbnnidung"/>
    <w:rsid w:val="00F429BA"/>
    <w:pPr>
      <w:widowControl w:val="0"/>
      <w:shd w:val="clear" w:color="auto" w:fill="FFFFFF"/>
      <w:spacing w:after="100" w:line="259" w:lineRule="auto"/>
      <w:ind w:firstLine="400"/>
      <w:jc w:val="both"/>
    </w:pPr>
    <w:rPr>
      <w:rFonts w:asciiTheme="minorHAnsi" w:eastAsiaTheme="minorHAnsi" w:hAnsiTheme="minorHAnsi" w:cstheme="minorBidi"/>
      <w:sz w:val="26"/>
      <w:szCs w:val="2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unhideWhenUsed/>
    <w:qFormat/>
    <w:rsid w:val="00F429BA"/>
    <w:rPr>
      <w:rFonts w:ascii="Calibri" w:hAnsi="Calibri"/>
      <w:sz w:val="20"/>
      <w:szCs w:val="20"/>
      <w:lang w:val="vi-VN" w:eastAsia="ko-KR"/>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qFormat/>
    <w:rsid w:val="00F429BA"/>
    <w:rPr>
      <w:rFonts w:ascii="Calibri" w:eastAsia="Times New Roman" w:hAnsi="Calibri" w:cs="Times New Roman"/>
      <w:sz w:val="20"/>
      <w:szCs w:val="20"/>
      <w:lang w:val="vi-VN" w:eastAsia="ko-KR"/>
    </w:rPr>
  </w:style>
  <w:style w:type="character" w:styleId="FootnoteReference">
    <w:name w:val="footnote reference"/>
    <w:aliases w:val="Footnote,Footnote text,ftref,BearingPoint,16 Point,Superscript 6 Point,fr,Footnote + Arial,10 pt,Black,Footnote dich,SUPERS,Ref,de nota al pie,BVI fnr,footnote ref,BVI fnr Char Char Char Char Char Char,R,(NECG) Footnote Reference,脚注引用"/>
    <w:uiPriority w:val="99"/>
    <w:unhideWhenUsed/>
    <w:qFormat/>
    <w:rsid w:val="00F429BA"/>
    <w:rPr>
      <w:vertAlign w:val="superscript"/>
    </w:rPr>
  </w:style>
  <w:style w:type="character" w:customStyle="1" w:styleId="fontstyle01">
    <w:name w:val="fontstyle01"/>
    <w:rsid w:val="00F429BA"/>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F429BA"/>
    <w:rPr>
      <w:color w:val="0000FF"/>
      <w:u w:val="single"/>
    </w:rPr>
  </w:style>
  <w:style w:type="paragraph" w:styleId="ListParagraph">
    <w:name w:val="List Paragraph"/>
    <w:basedOn w:val="Normal"/>
    <w:uiPriority w:val="34"/>
    <w:qFormat/>
    <w:rsid w:val="00610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pchicongsan.org.vn/web/guest/tin-binh-luan/-/asset_publisher/DLIYi5AJyFzY/content/quan-he-viet-nam-cam-pu-chia-giai-doan-2011-2021-thanh-tuu-va-trien-v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4707</Words>
  <Characters>26833</Characters>
  <Application>Microsoft Office Word</Application>
  <DocSecurity>0</DocSecurity>
  <Lines>223</Lines>
  <Paragraphs>62</Paragraphs>
  <ScaleCrop>false</ScaleCrop>
  <Company>Microsoft</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MTMQ</cp:lastModifiedBy>
  <cp:revision>12</cp:revision>
  <dcterms:created xsi:type="dcterms:W3CDTF">2022-06-23T00:49:00Z</dcterms:created>
  <dcterms:modified xsi:type="dcterms:W3CDTF">2022-06-23T02:30:00Z</dcterms:modified>
</cp:coreProperties>
</file>