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06"/>
        <w:gridCol w:w="5953"/>
      </w:tblGrid>
      <w:tr w:rsidR="00FC7FF7" w:rsidRPr="00782781" w:rsidTr="00A452CA">
        <w:trPr>
          <w:trHeight w:val="975"/>
        </w:trPr>
        <w:tc>
          <w:tcPr>
            <w:tcW w:w="3806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A73C3" w:rsidRPr="00782781" w:rsidRDefault="005A73C3" w:rsidP="00A452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7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TỈNH ỦY HÀ TĨNH</w:t>
            </w:r>
          </w:p>
          <w:p w:rsidR="005A73C3" w:rsidRPr="00782781" w:rsidRDefault="005A73C3" w:rsidP="00A452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781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5A73C3" w:rsidRDefault="005A73C3" w:rsidP="00056D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78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="00852A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1567</w:t>
            </w:r>
            <w:r w:rsidR="001C6CA5" w:rsidRPr="007827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278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56DB3">
              <w:rPr>
                <w:rFonts w:ascii="Times New Roman" w:eastAsia="Times New Roman" w:hAnsi="Times New Roman" w:cs="Times New Roman"/>
                <w:sz w:val="28"/>
                <w:szCs w:val="28"/>
              </w:rPr>
              <w:t>CV</w:t>
            </w:r>
            <w:r w:rsidRPr="00782781">
              <w:rPr>
                <w:rFonts w:ascii="Times New Roman" w:eastAsia="Times New Roman" w:hAnsi="Times New Roman" w:cs="Times New Roman"/>
                <w:sz w:val="28"/>
                <w:szCs w:val="28"/>
              </w:rPr>
              <w:t>/TU</w:t>
            </w:r>
          </w:p>
          <w:p w:rsidR="00056DB3" w:rsidRDefault="00056DB3" w:rsidP="00056D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0F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Về </w:t>
            </w:r>
            <w:r w:rsidR="003465D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chấn chỉnh</w:t>
            </w:r>
            <w:r w:rsidRPr="00290F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kỷ luật,</w:t>
            </w:r>
          </w:p>
          <w:p w:rsidR="00056DB3" w:rsidRPr="00290F0B" w:rsidRDefault="00056DB3" w:rsidP="00056D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0F0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kỷ cương hành chính</w:t>
            </w:r>
          </w:p>
        </w:tc>
        <w:tc>
          <w:tcPr>
            <w:tcW w:w="5953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5A73C3" w:rsidRPr="00782781" w:rsidRDefault="005A73C3" w:rsidP="00A452C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ĐẢNG CỘNG SẢN VIỆT NAM</w:t>
            </w:r>
          </w:p>
          <w:p w:rsidR="005A73C3" w:rsidRPr="00782781" w:rsidRDefault="005A73C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781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733C6799" wp14:editId="6F5F4CCB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17779</wp:posOffset>
                      </wp:positionV>
                      <wp:extent cx="2422525" cy="0"/>
                      <wp:effectExtent l="0" t="0" r="15875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2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2pt,1.4pt" to="266.95pt,1.4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5BV1BDwIAACgEAAAOAAAAZHJzL2Uyb0RvYy54bWysU02P2yAQvVfqf0DcE3/USRMrzqqyk162 baTd/gACOEbFgIDEiar+9w4kjna3l6qqD3hgZh5vZh6rh3Mv0YlbJ7SqcDZNMeKKaibUocLfn7eT BUbOE8WI1IpX+MIdfli/f7caTMlz3WnJuEUAolw5mAp33psySRzteE/cVBuuwNlq2xMPW3tImCUD oPcyydN0ngzaMmM15c7BaXN14nXEb1tO/be2ddwjWWHg5uNq47oPa7JekfJgiekEvdEg/8CiJ0LB pXeohniCjlb8AdULarXTrZ9S3Se6bQXlsQaoJkvfVPPUEcNjLdAcZ+5tcv8Pln497SwSrMI5Ror0 MKJHoTjKQ2cG40oIqNXOhtroWT2ZR01/OKR03RF14JHh88VAWhYyklcpYeMM4O+HL5pBDDl6Hdt0 bm0fIKEB6ByncblPg589onCYF3k+y2cY0dGXkHJMNNb5z1z3KBgVlsA5ApPTo/OBCCnHkHCP0lsh ZRy2VGio8DIgB4/TUrDgjBt72NfSohMJcolfrOpNmNVHxSJYxwnb3GxPhLzacLlUAQ9KATo366qH n8t0uVlsFsWkyOebSZE2zeTTti4m8232cdZ8aOq6yX4FallRdoIxrgK7UZtZ8Xezv72Sq6ru6ry3 IXmNHvsFZMd/JB1nGcZ3FcJes8vOjjMGOcbg29MJen+5B/vlA1//BgAA//8DAFBLAwQUAAYACAAA ACEAwz6WR9sAAAAHAQAADwAAAGRycy9kb3ducmV2LnhtbEyPwU7DMBBE70j8g7VIXKrWIaEIQpwK AblxoVBx3cZLEhGv09htA1/PwgWOTzOafVusJterA42h82zgYpGAIq697bgx8PpSza9BhYhssfdM Bj4pwKo8PSkwt/7Iz3RYx0bJCIccDbQxDrnWoW7JYVj4gViydz86jIJjo+2IRxl3vU6T5Eo77Fgu tDjQfUv1x3rvDIRqQ7vqa1bPkres8ZTuHp4e0Zjzs+nuFlSkKf6V4Udf1KEUp63fsw2qF16ml1I1 kMoHki+z7AbU9pd1Wej//uU3AAAA//8DAFBLAQItABQABgAIAAAAIQC2gziS/gAAAOEBAAATAAAA AAAAAAAAAAAAAAAAAABbQ29udGVudF9UeXBlc10ueG1sUEsBAi0AFAAGAAgAAAAhADj9If/WAAAA lAEAAAsAAAAAAAAAAAAAAAAALwEAAF9yZWxzLy5yZWxzUEsBAi0AFAAGAAgAAAAhAHkFXUEPAgAA KAQAAA4AAAAAAAAAAAAAAAAALgIAAGRycy9lMm9Eb2MueG1sUEsBAi0AFAAGAAgAAAAhAMM+lkfb AAAABwEAAA8AAAAAAAAAAAAAAAAAaQQAAGRycy9kb3ducmV2LnhtbFBLBQYAAAAABAAEAPMAAABx BQAAAAA= "/>
                  </w:pict>
                </mc:Fallback>
              </mc:AlternateContent>
            </w:r>
            <w:r w:rsidRPr="0078278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8278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611FD76" wp14:editId="6B355921">
                      <wp:extent cx="8255" cy="8255"/>
                      <wp:effectExtent l="95250" t="38100" r="86995" b="48895"/>
                      <wp:docPr id="3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IZoFrgIAALMFAAAOAAAAZHJzL2Uyb0RvYy54bWysVNtu2zAMfR+wfxD07vpS5WKjTtHG8TCg 2wp0+wDFlmNhtqRJSpyu2L+Pkps0aV+GbX4QRFE6PCSPeXW97zu0Y9pwKXIcX0QYMVHJmotNjr99 LYM5RsZSUdNOCpbjR2bw9eL9u6tBZSyRrexqphGACJMNKsettSoLQ1O1rKfmQiomwNlI3VMLpt6E taYDoPddmETRNBykrpWWFTMGTovRiRcev2lYZb80jWEWdTkGbtav2q9rt4aLK5ptNFUtr55p0L9g 0VMuIOgRqqCWoq3mb6B6XmlpZGMvKtmHsml4xXwOkE0cvcrmoaWK+VygOEYdy2T+H2z1eXevEa9z fImRoD206GZrpY+MYleeQZkMbj2oe+0SNOpOVt8NEnLZUrFhN0ZBkaH18PxwpLUcWkZr4OkhwjMM ZxhAQ+vhk6whIIWAvnj7RvcuBpQF7X2PHo89YnuLKjicJ5MJRhU4/A4IhjQ7PFTa2A9M9shtcqyB mQemuztjx6uHKy6OkCXvOi+BTpwdAOZ4AmHhqfM5Ar6jT2mUruarOQlIMl0FJCqK4KZckmBaxrNJ cVksl0X8y8WNSdbyumbChTmoKyZ/1r1nnY+6OOrLyI7XDs5RMnqzXnYa7Siou/Sf6xiQP7kWntPw bsjlVUpxQqLbJA3K6XwWkJJMgnQWzYMoTm/TaURSUpTnKd1xwf49JTTkOJ0kE9+lE9Kvcov89zY3 mvXcwvzoeA96OF6imVPfStS+tZbybtyflMLRfykFVOzQaK9VJ89R+WtZP4JUtQQ5wfyASQebVuqf GA0wNXJsfmypZhh1HwXIPY0JcWPGG2QyS8DQp571qYeKCqBybDEat0s7jqat0nzTQqTYF0ZI9082 3EvY/T4jK+DvDJgMPpPnKeZGz6ntb73M2sVvAAAA//8DAFBLAwQUAAYACAAAACEAdt7bldgAAAAB AQAADwAAAGRycy9kb3ducmV2LnhtbEyPQWvCQBCF70L/wzIFL6KbtlBKzEaKUCpSkMbqecyOSWh2 NmbXJP57Vy/tZR7DG977JlkMphYdta6yrOBpFoEgzq2uuFDws/2YvoFwHlljbZkUXMjBIn0YJRhr 2/M3dZkvRAhhF6OC0vsmltLlJRl0M9sQB+9oW4M+rG0hdYt9CDe1fI6iV2mw4tBQYkPLkvLf7GwU 9Pmm22+/PuVmsl9ZPq1Oy2y3Vmr8OLzPQXga/N8x3PADOqSB6WDPrJ2oFYRH/H3evBcQh7vINJH/ ydMrAAAA//8DAFBLAQItABQABgAIAAAAIQC2gziS/gAAAOEBAAATAAAAAAAAAAAAAAAAAAAAAABb Q29udGVudF9UeXBlc10ueG1sUEsBAi0AFAAGAAgAAAAhADj9If/WAAAAlAEAAAsAAAAAAAAAAAAA AAAALwEAAF9yZWxzLy5yZWxzUEsBAi0AFAAGAAgAAAAhAAUhmgWuAgAAswUAAA4AAAAAAAAAAAAA AAAALgIAAGRycy9lMm9Eb2MueG1sUEsBAi0AFAAGAAgAAAAhAHbe25XYAAAAAQEAAA8AAAAAAAAA AAAAAAAACAUAAGRycy9kb3ducmV2LnhtbFBLBQYAAAAABAAEAPMAAAANBgAAAAA= 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7827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      Hà Tĩnh, ngày</w:t>
            </w:r>
            <w:r w:rsidR="001F51D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16</w:t>
            </w:r>
            <w:r w:rsidR="001C6CA5" w:rsidRPr="007827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827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tháng </w:t>
            </w:r>
            <w:r w:rsidR="00F3561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02</w:t>
            </w:r>
            <w:r w:rsidR="00661402" w:rsidRPr="007827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827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năm </w:t>
            </w:r>
            <w:r w:rsidR="00DC0DDE" w:rsidRPr="0078278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202</w:t>
            </w:r>
            <w:r w:rsidR="00DC0DD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</w:tbl>
    <w:p w:rsidR="005A73C3" w:rsidRDefault="005A73C3" w:rsidP="005A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8"/>
        </w:rPr>
      </w:pPr>
    </w:p>
    <w:p w:rsidR="003A5D7D" w:rsidRPr="001A7752" w:rsidRDefault="003A5D7D" w:rsidP="005A7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8"/>
        </w:rPr>
      </w:pPr>
    </w:p>
    <w:p w:rsidR="005A73C3" w:rsidRPr="00782781" w:rsidRDefault="005A73C3" w:rsidP="005A7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30"/>
        </w:rPr>
      </w:pPr>
    </w:p>
    <w:p w:rsidR="00056DB3" w:rsidRPr="00290F0B" w:rsidRDefault="00056DB3" w:rsidP="001A7752">
      <w:pPr>
        <w:tabs>
          <w:tab w:val="left" w:pos="44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2"/>
          <w:szCs w:val="28"/>
        </w:rPr>
        <w:t xml:space="preserve">                        </w:t>
      </w:r>
      <w:r w:rsidRPr="00290F0B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Kính gửi: </w:t>
      </w:r>
      <w:r w:rsidRPr="00290F0B">
        <w:rPr>
          <w:rFonts w:ascii="Times New Roman" w:eastAsia="Times New Roman" w:hAnsi="Times New Roman" w:cs="Times New Roman"/>
          <w:spacing w:val="-2"/>
          <w:sz w:val="28"/>
          <w:szCs w:val="28"/>
        </w:rPr>
        <w:t>- Các đảng đoàn, ban cán sự đảng,</w:t>
      </w:r>
    </w:p>
    <w:p w:rsidR="00056DB3" w:rsidRPr="00290F0B" w:rsidRDefault="00056DB3" w:rsidP="001A7752">
      <w:pPr>
        <w:tabs>
          <w:tab w:val="left" w:pos="448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0F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0D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90F0B">
        <w:rPr>
          <w:rFonts w:ascii="Times New Roman" w:hAnsi="Times New Roman" w:cs="Times New Roman"/>
          <w:sz w:val="28"/>
          <w:szCs w:val="28"/>
        </w:rPr>
        <w:t>- Các ban, sở, ngành, đoàn thể cấp tỉ</w:t>
      </w:r>
      <w:r w:rsidR="00DC0DDE">
        <w:rPr>
          <w:rFonts w:ascii="Times New Roman" w:hAnsi="Times New Roman" w:cs="Times New Roman"/>
          <w:sz w:val="28"/>
          <w:szCs w:val="28"/>
        </w:rPr>
        <w:t>nh,</w:t>
      </w:r>
    </w:p>
    <w:p w:rsidR="00056DB3" w:rsidRPr="00290F0B" w:rsidRDefault="00DC0DDE" w:rsidP="001A7752">
      <w:pPr>
        <w:tabs>
          <w:tab w:val="left" w:pos="448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290F0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56DB3" w:rsidRPr="00290F0B">
        <w:rPr>
          <w:rFonts w:ascii="Times New Roman" w:hAnsi="Times New Roman" w:cs="Times New Roman"/>
          <w:sz w:val="28"/>
          <w:szCs w:val="28"/>
        </w:rPr>
        <w:t>- Các huyện, thành, thị ủy, đảng ủy trực thuộ</w:t>
      </w:r>
      <w:r>
        <w:rPr>
          <w:rFonts w:ascii="Times New Roman" w:hAnsi="Times New Roman" w:cs="Times New Roman"/>
          <w:sz w:val="28"/>
          <w:szCs w:val="28"/>
        </w:rPr>
        <w:t>c.</w:t>
      </w:r>
    </w:p>
    <w:p w:rsidR="00056DB3" w:rsidRDefault="00056DB3" w:rsidP="008D1D10">
      <w:pPr>
        <w:tabs>
          <w:tab w:val="left" w:pos="4488"/>
        </w:tabs>
        <w:spacing w:after="0" w:line="340" w:lineRule="exact"/>
        <w:ind w:firstLine="720"/>
        <w:jc w:val="both"/>
        <w:rPr>
          <w:rFonts w:ascii="Times New Roman" w:eastAsia="Times New Roman" w:hAnsi="Times New Roman" w:cs="Times New Roman"/>
          <w:spacing w:val="-2"/>
          <w:szCs w:val="28"/>
        </w:rPr>
      </w:pPr>
      <w:r>
        <w:rPr>
          <w:rFonts w:ascii="Times New Roman" w:eastAsia="Times New Roman" w:hAnsi="Times New Roman" w:cs="Times New Roman"/>
          <w:spacing w:val="-2"/>
          <w:szCs w:val="28"/>
        </w:rPr>
        <w:tab/>
        <w:t xml:space="preserve"> </w:t>
      </w:r>
    </w:p>
    <w:p w:rsidR="00CA14BD" w:rsidRDefault="00056DB3" w:rsidP="001A7752">
      <w:pPr>
        <w:spacing w:before="60"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56DB3">
        <w:rPr>
          <w:rFonts w:ascii="Times New Roman" w:eastAsia="Times New Roman" w:hAnsi="Times New Roman" w:cs="Times New Roman"/>
          <w:sz w:val="28"/>
          <w:szCs w:val="28"/>
        </w:rPr>
        <w:t xml:space="preserve">Ngày 22/7/2021, Ban Thường vụ Tỉnh ủy ban hành Kết luận số 29-KL/TU 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>về tiếp tục siết chặt kỷ luật, kỷ c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ươ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>ng h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à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>nh ch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í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>nh, n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â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 xml:space="preserve">ng </w:t>
      </w:r>
      <w:bookmarkStart w:id="0" w:name="_GoBack"/>
      <w:bookmarkEnd w:id="0"/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 xml:space="preserve">cao 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đ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 xml:space="preserve">ạo 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đ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>ức c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ô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>ng vụ trong c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á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>n bộ, c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ô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>ng chức, vi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ê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>n chức v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à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á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>n bộ, chiến sỹ lực l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ư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 xml:space="preserve">ợng vũ trang, 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đá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>p ứng y</w:t>
      </w:r>
      <w:r w:rsidR="00237590" w:rsidRPr="00852AD2">
        <w:rPr>
          <w:rFonts w:ascii="Times New Roman" w:eastAsia="Times New Roman" w:hAnsi="Times New Roman" w:cs="Times New Roman" w:hint="eastAsia"/>
          <w:sz w:val="28"/>
          <w:szCs w:val="28"/>
        </w:rPr>
        <w:t>ê</w:t>
      </w:r>
      <w:r w:rsidR="00237590" w:rsidRPr="00852AD2">
        <w:rPr>
          <w:rFonts w:ascii="Times New Roman" w:eastAsia="Times New Roman" w:hAnsi="Times New Roman" w:cs="Times New Roman"/>
          <w:sz w:val="28"/>
          <w:szCs w:val="28"/>
        </w:rPr>
        <w:t>u cầu nhiệm vụ</w:t>
      </w:r>
      <w:r w:rsidR="00462A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1432D">
        <w:rPr>
          <w:rFonts w:ascii="Times New Roman" w:eastAsia="Times New Roman" w:hAnsi="Times New Roman" w:cs="Times New Roman"/>
          <w:sz w:val="28"/>
          <w:szCs w:val="28"/>
        </w:rPr>
        <w:t>N</w:t>
      </w:r>
      <w:r w:rsidR="0029176A">
        <w:rPr>
          <w:rFonts w:ascii="Times New Roman" w:eastAsia="Times New Roman" w:hAnsi="Times New Roman" w:cs="Times New Roman"/>
          <w:sz w:val="28"/>
          <w:szCs w:val="28"/>
        </w:rPr>
        <w:t xml:space="preserve">hìn chung </w:t>
      </w:r>
      <w:r w:rsidR="00DC0DDE">
        <w:rPr>
          <w:rFonts w:ascii="Times New Roman" w:eastAsia="Times New Roman" w:hAnsi="Times New Roman" w:cs="Times New Roman"/>
          <w:sz w:val="28"/>
          <w:szCs w:val="28"/>
        </w:rPr>
        <w:t xml:space="preserve">các cơ quan, đơn vị </w:t>
      </w:r>
      <w:r w:rsidR="008F521E">
        <w:rPr>
          <w:rFonts w:ascii="Times New Roman" w:eastAsia="Times New Roman" w:hAnsi="Times New Roman" w:cs="Times New Roman"/>
          <w:sz w:val="28"/>
          <w:szCs w:val="28"/>
        </w:rPr>
        <w:t xml:space="preserve">đã </w:t>
      </w:r>
      <w:r>
        <w:rPr>
          <w:rFonts w:ascii="Times New Roman" w:eastAsia="Times New Roman" w:hAnsi="Times New Roman" w:cs="Times New Roman"/>
          <w:sz w:val="28"/>
          <w:szCs w:val="28"/>
        </w:rPr>
        <w:t>thực hiện nghiêm túc</w:t>
      </w:r>
      <w:r w:rsidR="00E1432D">
        <w:rPr>
          <w:rFonts w:ascii="Times New Roman" w:eastAsia="Times New Roman" w:hAnsi="Times New Roman" w:cs="Times New Roman"/>
          <w:sz w:val="28"/>
          <w:szCs w:val="28"/>
        </w:rPr>
        <w:t xml:space="preserve"> Kết luận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5619">
        <w:rPr>
          <w:rFonts w:ascii="Times New Roman" w:eastAsia="Times New Roman" w:hAnsi="Times New Roman" w:cs="Times New Roman"/>
          <w:sz w:val="28"/>
          <w:szCs w:val="28"/>
        </w:rPr>
        <w:t xml:space="preserve">tạo </w:t>
      </w:r>
      <w:r>
        <w:rPr>
          <w:rFonts w:ascii="Times New Roman" w:eastAsia="Times New Roman" w:hAnsi="Times New Roman" w:cs="Times New Roman"/>
          <w:sz w:val="28"/>
          <w:szCs w:val="28"/>
        </w:rPr>
        <w:t>chuyển biến tích cực trong cán bộ, công chức, viên chức</w:t>
      </w:r>
      <w:r w:rsidR="00CA14BD">
        <w:rPr>
          <w:rFonts w:ascii="Times New Roman" w:eastAsia="Times New Roman" w:hAnsi="Times New Roman" w:cs="Times New Roman"/>
          <w:sz w:val="28"/>
          <w:szCs w:val="28"/>
        </w:rPr>
        <w:t>, góp phần nâng cao</w:t>
      </w:r>
      <w:r w:rsidR="00CA14BD" w:rsidRPr="00CA14BD">
        <w:rPr>
          <w:rFonts w:ascii="Times New Roman" w:hAnsi="Times New Roman" w:cs="Times New Roman"/>
          <w:sz w:val="28"/>
          <w:szCs w:val="28"/>
        </w:rPr>
        <w:t xml:space="preserve"> </w:t>
      </w:r>
      <w:r w:rsidR="00CA14BD" w:rsidRPr="00782781">
        <w:rPr>
          <w:rFonts w:ascii="Times New Roman" w:hAnsi="Times New Roman" w:cs="Times New Roman"/>
          <w:sz w:val="28"/>
          <w:szCs w:val="28"/>
        </w:rPr>
        <w:t>năng lực lãnh đạo của Đảng, hiệu lực</w:t>
      </w:r>
      <w:r w:rsidR="00E32481">
        <w:rPr>
          <w:rFonts w:ascii="Times New Roman" w:hAnsi="Times New Roman" w:cs="Times New Roman"/>
          <w:sz w:val="28"/>
          <w:szCs w:val="28"/>
        </w:rPr>
        <w:t xml:space="preserve"> </w:t>
      </w:r>
      <w:r w:rsidR="00CA14BD" w:rsidRPr="00782781">
        <w:rPr>
          <w:rFonts w:ascii="Times New Roman" w:hAnsi="Times New Roman" w:cs="Times New Roman"/>
          <w:sz w:val="28"/>
          <w:szCs w:val="28"/>
        </w:rPr>
        <w:t>quản lý, điều hành của chính quyền</w:t>
      </w:r>
      <w:r w:rsidR="00CA14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4BD" w:rsidRPr="00CA14BD">
        <w:rPr>
          <w:rFonts w:ascii="Times New Roman" w:eastAsia="Times New Roman" w:hAnsi="Times New Roman" w:cs="Times New Roman"/>
          <w:sz w:val="28"/>
          <w:szCs w:val="28"/>
        </w:rPr>
        <w:t>Tuy nhiên, vẫn còn một bộ phận cán bộ, công chức, viên chức</w:t>
      </w:r>
      <w:r w:rsidR="00BA4971">
        <w:rPr>
          <w:rFonts w:ascii="Times New Roman" w:eastAsia="Times New Roman" w:hAnsi="Times New Roman" w:cs="Times New Roman"/>
          <w:sz w:val="28"/>
          <w:szCs w:val="28"/>
        </w:rPr>
        <w:t xml:space="preserve"> ý</w:t>
      </w:r>
      <w:r w:rsidR="003465DA" w:rsidRPr="00CA1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4BD" w:rsidRPr="00CA14BD">
        <w:rPr>
          <w:rFonts w:ascii="Times New Roman" w:eastAsia="Times New Roman" w:hAnsi="Times New Roman" w:cs="Times New Roman"/>
          <w:sz w:val="28"/>
          <w:szCs w:val="28"/>
        </w:rPr>
        <w:t>thức, trách nhiệm chưa cao</w:t>
      </w:r>
      <w:r w:rsidR="003465DA">
        <w:rPr>
          <w:rFonts w:ascii="Times New Roman" w:eastAsia="Times New Roman" w:hAnsi="Times New Roman" w:cs="Times New Roman"/>
          <w:sz w:val="28"/>
          <w:szCs w:val="28"/>
        </w:rPr>
        <w:t xml:space="preserve">; vi phạm các nội quy, quy chế </w:t>
      </w:r>
      <w:r w:rsidR="00F35619">
        <w:rPr>
          <w:rFonts w:ascii="Times New Roman" w:eastAsia="Times New Roman" w:hAnsi="Times New Roman" w:cs="Times New Roman"/>
          <w:sz w:val="28"/>
          <w:szCs w:val="28"/>
        </w:rPr>
        <w:t>làm việc</w:t>
      </w:r>
      <w:r w:rsidR="003465DA">
        <w:rPr>
          <w:rFonts w:ascii="Times New Roman" w:eastAsia="Times New Roman" w:hAnsi="Times New Roman" w:cs="Times New Roman"/>
          <w:sz w:val="28"/>
          <w:szCs w:val="28"/>
        </w:rPr>
        <w:t>;</w:t>
      </w:r>
      <w:r w:rsidR="00611476">
        <w:rPr>
          <w:rFonts w:ascii="Times New Roman" w:eastAsia="Times New Roman" w:hAnsi="Times New Roman" w:cs="Times New Roman"/>
          <w:sz w:val="28"/>
          <w:szCs w:val="28"/>
        </w:rPr>
        <w:t xml:space="preserve"> thực hiện không </w:t>
      </w:r>
      <w:r w:rsidR="00D13F28">
        <w:rPr>
          <w:rFonts w:ascii="Times New Roman" w:eastAsia="Times New Roman" w:hAnsi="Times New Roman" w:cs="Times New Roman"/>
          <w:sz w:val="28"/>
          <w:szCs w:val="28"/>
        </w:rPr>
        <w:t>nghiêm cơ</w:t>
      </w:r>
      <w:r w:rsidR="00611476">
        <w:rPr>
          <w:rFonts w:ascii="Times New Roman" w:eastAsia="Times New Roman" w:hAnsi="Times New Roman" w:cs="Times New Roman"/>
          <w:sz w:val="28"/>
          <w:szCs w:val="28"/>
        </w:rPr>
        <w:t xml:space="preserve"> chế một cửa, một cửa liên thông, gây khó khăn, phiền hà cho người dân và doanh nghiệp;</w:t>
      </w:r>
      <w:r w:rsidR="00F35619">
        <w:rPr>
          <w:rFonts w:ascii="Times New Roman" w:eastAsia="Times New Roman" w:hAnsi="Times New Roman" w:cs="Times New Roman"/>
          <w:sz w:val="28"/>
          <w:szCs w:val="28"/>
        </w:rPr>
        <w:t xml:space="preserve"> làm việc riêng</w:t>
      </w:r>
      <w:r w:rsidR="00BA49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5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3D3">
        <w:rPr>
          <w:rFonts w:ascii="Times New Roman" w:eastAsia="Times New Roman" w:hAnsi="Times New Roman" w:cs="Times New Roman"/>
          <w:sz w:val="28"/>
          <w:szCs w:val="28"/>
        </w:rPr>
        <w:t xml:space="preserve">đi </w:t>
      </w:r>
      <w:r w:rsidR="00F35619">
        <w:rPr>
          <w:rFonts w:ascii="Times New Roman" w:eastAsia="Times New Roman" w:hAnsi="Times New Roman" w:cs="Times New Roman"/>
          <w:sz w:val="28"/>
          <w:szCs w:val="28"/>
        </w:rPr>
        <w:t>chơi thể thao</w:t>
      </w:r>
      <w:r w:rsidR="00BA4971">
        <w:rPr>
          <w:rFonts w:ascii="Times New Roman" w:eastAsia="Times New Roman" w:hAnsi="Times New Roman" w:cs="Times New Roman"/>
          <w:sz w:val="28"/>
          <w:szCs w:val="28"/>
        </w:rPr>
        <w:t>,</w:t>
      </w:r>
      <w:r w:rsidR="007A43D3">
        <w:rPr>
          <w:rFonts w:ascii="Times New Roman" w:eastAsia="Times New Roman" w:hAnsi="Times New Roman" w:cs="Times New Roman"/>
          <w:sz w:val="28"/>
          <w:szCs w:val="28"/>
        </w:rPr>
        <w:t xml:space="preserve"> sử dụng rượu bia</w:t>
      </w:r>
      <w:r w:rsidR="00F35619">
        <w:rPr>
          <w:rFonts w:ascii="Times New Roman" w:eastAsia="Times New Roman" w:hAnsi="Times New Roman" w:cs="Times New Roman"/>
          <w:sz w:val="28"/>
          <w:szCs w:val="28"/>
        </w:rPr>
        <w:t xml:space="preserve"> trong giờ hành chính</w:t>
      </w:r>
      <w:r w:rsidR="003465DA">
        <w:rPr>
          <w:rFonts w:ascii="Times New Roman" w:eastAsia="Times New Roman" w:hAnsi="Times New Roman" w:cs="Times New Roman"/>
          <w:sz w:val="28"/>
          <w:szCs w:val="28"/>
        </w:rPr>
        <w:t>;</w:t>
      </w:r>
      <w:r w:rsidR="007A43D3">
        <w:rPr>
          <w:rFonts w:ascii="Times New Roman" w:eastAsia="Times New Roman" w:hAnsi="Times New Roman" w:cs="Times New Roman"/>
          <w:sz w:val="28"/>
          <w:szCs w:val="28"/>
        </w:rPr>
        <w:t xml:space="preserve"> sử dụng xe ô tô công</w:t>
      </w:r>
      <w:r w:rsidR="00675A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3D3">
        <w:rPr>
          <w:rFonts w:ascii="Times New Roman" w:eastAsia="Times New Roman" w:hAnsi="Times New Roman" w:cs="Times New Roman"/>
          <w:sz w:val="28"/>
          <w:szCs w:val="28"/>
        </w:rPr>
        <w:t>không đúng quy định</w:t>
      </w:r>
      <w:r w:rsidR="00F35619">
        <w:rPr>
          <w:rFonts w:ascii="Times New Roman" w:eastAsia="Times New Roman" w:hAnsi="Times New Roman" w:cs="Times New Roman"/>
          <w:sz w:val="28"/>
          <w:szCs w:val="28"/>
        </w:rPr>
        <w:t xml:space="preserve">...; </w:t>
      </w:r>
      <w:r w:rsidR="00CA14BD">
        <w:rPr>
          <w:rFonts w:ascii="Times New Roman" w:eastAsia="Times New Roman" w:hAnsi="Times New Roman" w:cs="Times New Roman"/>
          <w:sz w:val="28"/>
          <w:szCs w:val="28"/>
        </w:rPr>
        <w:t xml:space="preserve">một số cán bộ, công chức, viên chức </w:t>
      </w:r>
      <w:r w:rsidR="00CA14BD" w:rsidRPr="00CA14BD">
        <w:rPr>
          <w:rFonts w:ascii="Times New Roman" w:eastAsia="Times New Roman" w:hAnsi="Times New Roman" w:cs="Times New Roman"/>
          <w:sz w:val="28"/>
          <w:szCs w:val="28"/>
        </w:rPr>
        <w:t>lợi dụng việc thực thi nhiệm vụ</w:t>
      </w:r>
      <w:r w:rsidR="00CA14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4BD" w:rsidRPr="00CA14BD">
        <w:rPr>
          <w:rFonts w:ascii="Times New Roman" w:eastAsia="Times New Roman" w:hAnsi="Times New Roman" w:cs="Times New Roman"/>
          <w:sz w:val="28"/>
          <w:szCs w:val="28"/>
        </w:rPr>
        <w:t>để tư lợi</w:t>
      </w:r>
      <w:r w:rsidR="00CA14BD">
        <w:rPr>
          <w:rFonts w:ascii="Times New Roman" w:eastAsia="Times New Roman" w:hAnsi="Times New Roman" w:cs="Times New Roman"/>
          <w:sz w:val="28"/>
          <w:szCs w:val="28"/>
        </w:rPr>
        <w:t>, vi phạm</w:t>
      </w:r>
      <w:r w:rsidR="008F521E">
        <w:rPr>
          <w:rFonts w:ascii="Times New Roman" w:eastAsia="Times New Roman" w:hAnsi="Times New Roman" w:cs="Times New Roman"/>
          <w:sz w:val="28"/>
          <w:szCs w:val="28"/>
        </w:rPr>
        <w:t xml:space="preserve"> pháp luật</w:t>
      </w:r>
      <w:r w:rsidR="00F35619">
        <w:rPr>
          <w:rFonts w:ascii="Times New Roman" w:eastAsia="Times New Roman" w:hAnsi="Times New Roman" w:cs="Times New Roman"/>
          <w:sz w:val="28"/>
          <w:szCs w:val="28"/>
        </w:rPr>
        <w:t xml:space="preserve"> đến mức phải xử lý hình sự</w:t>
      </w:r>
      <w:r w:rsidR="00CA14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5619" w:rsidRPr="00782781" w:rsidRDefault="00F35619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Nguyên nhân 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>chủ yếu của những tồn tại, hạn chế nêu trên do</w:t>
      </w:r>
      <w:r w:rsidR="00E1432D">
        <w:rPr>
          <w:rFonts w:ascii="Times New Roman" w:eastAsia="Times New Roman" w:hAnsi="Times New Roman" w:cs="Times New Roman"/>
          <w:sz w:val="28"/>
          <w:szCs w:val="28"/>
        </w:rPr>
        <w:t xml:space="preserve"> c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 xml:space="preserve">ông tác lãnh đạo, chỉ đạo, quán triệt, </w:t>
      </w:r>
      <w:r w:rsidR="008F521E">
        <w:rPr>
          <w:rFonts w:ascii="Times New Roman" w:eastAsia="Times New Roman" w:hAnsi="Times New Roman" w:cs="Times New Roman"/>
          <w:sz w:val="28"/>
          <w:szCs w:val="28"/>
        </w:rPr>
        <w:t>chấp hành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 xml:space="preserve"> quy định về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kỷ luật, kỷ cương hành chính 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>của một số cấp ủy, chính quyền</w:t>
      </w:r>
      <w:r w:rsidR="007A43D3">
        <w:rPr>
          <w:rFonts w:ascii="Times New Roman" w:eastAsia="Times New Roman" w:hAnsi="Times New Roman" w:cs="Times New Roman"/>
          <w:sz w:val="28"/>
          <w:szCs w:val="28"/>
        </w:rPr>
        <w:t>, cơ quan, đơn vị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 xml:space="preserve"> thiếu quyết liệt</w:t>
      </w:r>
      <w:r w:rsidR="00230D68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 xml:space="preserve">chưa gắn </w:t>
      </w:r>
      <w:r w:rsidR="008F521E">
        <w:rPr>
          <w:rFonts w:ascii="Times New Roman" w:eastAsia="Times New Roman" w:hAnsi="Times New Roman" w:cs="Times New Roman"/>
          <w:sz w:val="28"/>
          <w:szCs w:val="28"/>
        </w:rPr>
        <w:t>với</w:t>
      </w:r>
      <w:r w:rsidR="008F521E" w:rsidRPr="00782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>việc đánh giá, xếp loại đối với tập thể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 xml:space="preserve">cá nhân </w:t>
      </w:r>
      <w:r w:rsidR="004922AE">
        <w:rPr>
          <w:rFonts w:ascii="Times New Roman" w:eastAsia="Times New Roman" w:hAnsi="Times New Roman" w:cs="Times New Roman"/>
          <w:sz w:val="28"/>
          <w:szCs w:val="28"/>
        </w:rPr>
        <w:t xml:space="preserve">hằng năm; </w:t>
      </w:r>
      <w:r w:rsidR="00A42324">
        <w:rPr>
          <w:rFonts w:ascii="Times New Roman" w:eastAsia="Times New Roman" w:hAnsi="Times New Roman" w:cs="Times New Roman"/>
          <w:sz w:val="28"/>
          <w:szCs w:val="28"/>
        </w:rPr>
        <w:t>công tác</w:t>
      </w:r>
      <w:r w:rsidR="004922AE" w:rsidRPr="00782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22AE">
        <w:rPr>
          <w:rFonts w:ascii="Times New Roman" w:eastAsia="Times New Roman" w:hAnsi="Times New Roman" w:cs="Times New Roman"/>
          <w:sz w:val="28"/>
          <w:szCs w:val="28"/>
        </w:rPr>
        <w:t xml:space="preserve">kiểm tra chấp hành </w:t>
      </w:r>
      <w:r w:rsidR="004922AE" w:rsidRPr="00782781">
        <w:rPr>
          <w:rFonts w:ascii="Times New Roman" w:eastAsia="Times New Roman" w:hAnsi="Times New Roman" w:cs="Times New Roman"/>
          <w:sz w:val="28"/>
          <w:szCs w:val="28"/>
        </w:rPr>
        <w:t>kỷ luật, kỷ cương hành chính chưa thường xuyên</w:t>
      </w:r>
      <w:r w:rsidR="004922AE">
        <w:rPr>
          <w:rFonts w:ascii="Times New Roman" w:eastAsia="Times New Roman" w:hAnsi="Times New Roman" w:cs="Times New Roman"/>
          <w:sz w:val="28"/>
          <w:szCs w:val="28"/>
        </w:rPr>
        <w:t>. Một số n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 xml:space="preserve">gười đứng đầu chưa </w:t>
      </w:r>
      <w:r w:rsidR="00FA7CCE">
        <w:rPr>
          <w:rFonts w:ascii="Times New Roman" w:eastAsia="Times New Roman" w:hAnsi="Times New Roman" w:cs="Times New Roman"/>
          <w:sz w:val="28"/>
          <w:szCs w:val="28"/>
        </w:rPr>
        <w:t xml:space="preserve">thực sự nêu gương trong việc chấp hành các quy định của Đảng, Nhà nước, nội quy, quy chế đã đề ra, </w:t>
      </w:r>
      <w:r w:rsidR="003465DA">
        <w:rPr>
          <w:rFonts w:ascii="Times New Roman" w:eastAsia="Times New Roman" w:hAnsi="Times New Roman" w:cs="Times New Roman"/>
          <w:sz w:val="28"/>
          <w:szCs w:val="28"/>
        </w:rPr>
        <w:t xml:space="preserve">chưa thực sự gương mẫu </w:t>
      </w:r>
      <w:r w:rsidR="00FA7CCE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r w:rsidR="00A42324">
        <w:rPr>
          <w:rFonts w:ascii="Times New Roman" w:eastAsia="Times New Roman" w:hAnsi="Times New Roman" w:cs="Times New Roman"/>
          <w:sz w:val="28"/>
          <w:szCs w:val="28"/>
        </w:rPr>
        <w:t>tác phong, lề lối làm việc</w:t>
      </w:r>
      <w:r w:rsidR="00BA4971">
        <w:rPr>
          <w:rFonts w:ascii="Times New Roman" w:eastAsia="Times New Roman" w:hAnsi="Times New Roman" w:cs="Times New Roman"/>
          <w:sz w:val="28"/>
          <w:szCs w:val="28"/>
        </w:rPr>
        <w:t xml:space="preserve"> và</w:t>
      </w:r>
      <w:r w:rsidR="003465DA">
        <w:rPr>
          <w:rFonts w:ascii="Times New Roman" w:eastAsia="Times New Roman" w:hAnsi="Times New Roman" w:cs="Times New Roman"/>
          <w:sz w:val="28"/>
          <w:szCs w:val="28"/>
        </w:rPr>
        <w:t xml:space="preserve"> thái độ </w:t>
      </w:r>
      <w:r w:rsidR="00FA7CCE">
        <w:rPr>
          <w:rFonts w:ascii="Times New Roman" w:eastAsia="Times New Roman" w:hAnsi="Times New Roman" w:cs="Times New Roman"/>
          <w:sz w:val="28"/>
          <w:szCs w:val="28"/>
        </w:rPr>
        <w:t>ứng xử với cấp dưới</w:t>
      </w:r>
      <w:r w:rsidR="00A4232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F1A19" w:rsidRDefault="009F1A19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781">
        <w:rPr>
          <w:rFonts w:ascii="Times New Roman" w:eastAsia="Times New Roman" w:hAnsi="Times New Roman" w:cs="Times New Roman"/>
          <w:sz w:val="28"/>
          <w:szCs w:val="28"/>
        </w:rPr>
        <w:t xml:space="preserve">Để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tiếp tục </w:t>
      </w:r>
      <w:r w:rsidR="00DC1F8C">
        <w:rPr>
          <w:rFonts w:ascii="Times New Roman" w:eastAsia="Times New Roman" w:hAnsi="Times New Roman" w:cs="Times New Roman"/>
          <w:sz w:val="28"/>
          <w:szCs w:val="28"/>
        </w:rPr>
        <w:t>tăng cường</w:t>
      </w:r>
      <w:r w:rsidR="00611476">
        <w:rPr>
          <w:rFonts w:ascii="Times New Roman" w:eastAsia="Times New Roman" w:hAnsi="Times New Roman" w:cs="Times New Roman"/>
          <w:sz w:val="28"/>
          <w:szCs w:val="28"/>
        </w:rPr>
        <w:t xml:space="preserve"> siết chặt</w:t>
      </w:r>
      <w:r w:rsidR="00DC1F8C">
        <w:rPr>
          <w:rFonts w:ascii="Times New Roman" w:eastAsia="Times New Roman" w:hAnsi="Times New Roman" w:cs="Times New Roman"/>
          <w:sz w:val="28"/>
          <w:szCs w:val="28"/>
        </w:rPr>
        <w:t xml:space="preserve"> kỷ luật, kỷ cương hành chính</w:t>
      </w:r>
      <w:r w:rsidR="00913198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5F5C">
        <w:rPr>
          <w:rFonts w:ascii="Times New Roman" w:eastAsia="Times New Roman" w:hAnsi="Times New Roman" w:cs="Times New Roman"/>
          <w:sz w:val="28"/>
          <w:szCs w:val="28"/>
        </w:rPr>
        <w:t xml:space="preserve"> nâng cao đạo đức công vụ</w:t>
      </w:r>
      <w:r w:rsidR="00DC1F8C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 xml:space="preserve"> Ban Thường vụ Tỉnh ủy yêu cầu các cấp ủy, tổ chức đảng, chính quyền, Mặt trận Tổ quốc, các tổ chức chính trị - xã hội, cơ quan, đơn vị và mỗi cán bộ,</w:t>
      </w:r>
      <w:r w:rsidR="008F521E">
        <w:rPr>
          <w:rFonts w:ascii="Times New Roman" w:eastAsia="Times New Roman" w:hAnsi="Times New Roman" w:cs="Times New Roman"/>
          <w:sz w:val="28"/>
          <w:szCs w:val="28"/>
        </w:rPr>
        <w:t xml:space="preserve"> đảng viên,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 xml:space="preserve"> công chức, viên chức,</w:t>
      </w:r>
      <w:r w:rsidR="006E1DFB">
        <w:rPr>
          <w:rFonts w:ascii="Times New Roman" w:eastAsia="Times New Roman" w:hAnsi="Times New Roman" w:cs="Times New Roman"/>
          <w:sz w:val="28"/>
          <w:szCs w:val="28"/>
        </w:rPr>
        <w:t xml:space="preserve"> chiến sỹ lực lượng vũ trang</w:t>
      </w:r>
      <w:r w:rsidR="008F521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 xml:space="preserve"> nhất là người đứng đầu thực hiện nghiêm túc các nội dung sau:</w:t>
      </w:r>
    </w:p>
    <w:p w:rsidR="00113935" w:rsidRPr="00290F0B" w:rsidRDefault="00113935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4C23E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Đối với 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>cấp ủy, tổ chức đảng, chính quyền, Mặt trận Tổ quốc, các tổ chức chính trị - xã hội</w:t>
      </w:r>
      <w:r w:rsidR="008F521E">
        <w:rPr>
          <w:rFonts w:ascii="Times New Roman" w:eastAsia="Times New Roman" w:hAnsi="Times New Roman" w:cs="Times New Roman"/>
          <w:sz w:val="28"/>
          <w:szCs w:val="28"/>
        </w:rPr>
        <w:t xml:space="preserve"> và các</w:t>
      </w:r>
      <w:r w:rsidR="008F521E" w:rsidRPr="00782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781">
        <w:rPr>
          <w:rFonts w:ascii="Times New Roman" w:eastAsia="Times New Roman" w:hAnsi="Times New Roman" w:cs="Times New Roman"/>
          <w:sz w:val="28"/>
          <w:szCs w:val="28"/>
        </w:rPr>
        <w:t>cơ quan, đơn vị</w:t>
      </w:r>
      <w:r w:rsidR="0091319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5F5C" w:rsidRDefault="00113935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353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F1A19" w:rsidRPr="006C2353">
        <w:rPr>
          <w:rFonts w:ascii="Times New Roman" w:eastAsia="Times New Roman" w:hAnsi="Times New Roman" w:cs="Times New Roman"/>
          <w:sz w:val="28"/>
          <w:szCs w:val="28"/>
        </w:rPr>
        <w:t xml:space="preserve"> Thường xuyên quán triệt, nhắc nhở</w:t>
      </w:r>
      <w:r w:rsidRPr="006C2353">
        <w:rPr>
          <w:rFonts w:ascii="Times New Roman" w:eastAsia="Times New Roman" w:hAnsi="Times New Roman" w:cs="Times New Roman"/>
          <w:sz w:val="28"/>
          <w:szCs w:val="28"/>
        </w:rPr>
        <w:t xml:space="preserve"> trong </w:t>
      </w:r>
      <w:r w:rsidR="007A43D3">
        <w:rPr>
          <w:rFonts w:ascii="Times New Roman" w:eastAsia="Times New Roman" w:hAnsi="Times New Roman" w:cs="Times New Roman"/>
          <w:sz w:val="28"/>
          <w:szCs w:val="28"/>
        </w:rPr>
        <w:t xml:space="preserve">lễ chào cờ đầu tháng, </w:t>
      </w:r>
      <w:r w:rsidRPr="006C2353">
        <w:rPr>
          <w:rFonts w:ascii="Times New Roman" w:eastAsia="Times New Roman" w:hAnsi="Times New Roman" w:cs="Times New Roman"/>
          <w:sz w:val="28"/>
          <w:szCs w:val="28"/>
        </w:rPr>
        <w:t>các hội nghị sinh hoạt định kỳ hằng tháng của cấp ủy, chuyên môn</w:t>
      </w:r>
      <w:r w:rsidR="009F1A19" w:rsidRPr="006C2353">
        <w:rPr>
          <w:rFonts w:ascii="Times New Roman" w:eastAsia="Times New Roman" w:hAnsi="Times New Roman" w:cs="Times New Roman"/>
          <w:sz w:val="28"/>
          <w:szCs w:val="28"/>
        </w:rPr>
        <w:t xml:space="preserve"> để cán bộ, công chức, </w:t>
      </w:r>
      <w:r w:rsidR="009F1A19" w:rsidRPr="006C2353">
        <w:rPr>
          <w:rFonts w:ascii="Times New Roman" w:eastAsia="Times New Roman" w:hAnsi="Times New Roman" w:cs="Times New Roman"/>
          <w:sz w:val="28"/>
          <w:szCs w:val="28"/>
        </w:rPr>
        <w:lastRenderedPageBreak/>
        <w:t>viên chức</w:t>
      </w:r>
      <w:r w:rsidR="00DB6C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1DFB">
        <w:rPr>
          <w:rFonts w:ascii="Times New Roman" w:eastAsia="Times New Roman" w:hAnsi="Times New Roman" w:cs="Times New Roman"/>
          <w:sz w:val="28"/>
          <w:szCs w:val="28"/>
        </w:rPr>
        <w:t xml:space="preserve">chiến sỹ lực lượng vũ trang </w:t>
      </w:r>
      <w:r w:rsidR="009F1A19" w:rsidRPr="006C2353">
        <w:rPr>
          <w:rFonts w:ascii="Times New Roman" w:eastAsia="Times New Roman" w:hAnsi="Times New Roman" w:cs="Times New Roman"/>
          <w:sz w:val="28"/>
          <w:szCs w:val="28"/>
        </w:rPr>
        <w:t>thực hiện nghiêm túc kỷ luật, kỷ cương hành chính</w:t>
      </w:r>
      <w:r w:rsidR="00590065">
        <w:rPr>
          <w:rFonts w:ascii="Times New Roman" w:eastAsia="Times New Roman" w:hAnsi="Times New Roman" w:cs="Times New Roman"/>
          <w:sz w:val="28"/>
          <w:szCs w:val="28"/>
        </w:rPr>
        <w:t xml:space="preserve"> theo các quy định của Trung ương và </w:t>
      </w:r>
      <w:r w:rsidR="009F1A19" w:rsidRPr="006C2353">
        <w:rPr>
          <w:rFonts w:ascii="Times New Roman" w:eastAsia="Times New Roman" w:hAnsi="Times New Roman" w:cs="Times New Roman"/>
          <w:sz w:val="28"/>
          <w:szCs w:val="28"/>
        </w:rPr>
        <w:t>Kết luận số 29-KL/TU</w:t>
      </w:r>
      <w:r w:rsidR="00590065">
        <w:rPr>
          <w:rFonts w:ascii="Times New Roman" w:eastAsia="Times New Roman" w:hAnsi="Times New Roman" w:cs="Times New Roman"/>
          <w:sz w:val="28"/>
          <w:szCs w:val="28"/>
        </w:rPr>
        <w:t>, ngày 22/7/2021</w:t>
      </w:r>
      <w:r w:rsidR="009F1A19" w:rsidRPr="006C2353">
        <w:rPr>
          <w:rFonts w:ascii="Times New Roman" w:eastAsia="Times New Roman" w:hAnsi="Times New Roman" w:cs="Times New Roman"/>
          <w:sz w:val="28"/>
          <w:szCs w:val="28"/>
        </w:rPr>
        <w:t xml:space="preserve"> của Ban Thường vụ Tỉnh ủy</w:t>
      </w:r>
      <w:r w:rsidR="0059006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1432D">
        <w:rPr>
          <w:rFonts w:ascii="Times New Roman" w:eastAsia="Times New Roman" w:hAnsi="Times New Roman" w:cs="Times New Roman"/>
          <w:sz w:val="28"/>
          <w:szCs w:val="28"/>
        </w:rPr>
        <w:t xml:space="preserve">thực hiện nghiêm túc </w:t>
      </w:r>
      <w:r w:rsidR="00C635F8" w:rsidRPr="006C2353">
        <w:rPr>
          <w:rFonts w:ascii="Times New Roman" w:eastAsia="Times New Roman" w:hAnsi="Times New Roman" w:cs="Times New Roman"/>
          <w:sz w:val="28"/>
          <w:szCs w:val="28"/>
        </w:rPr>
        <w:t>11 việc phải thực hiện</w:t>
      </w:r>
      <w:r w:rsidR="00965911">
        <w:rPr>
          <w:rFonts w:ascii="Times New Roman" w:eastAsia="Times New Roman" w:hAnsi="Times New Roman" w:cs="Times New Roman"/>
          <w:sz w:val="28"/>
          <w:szCs w:val="28"/>
        </w:rPr>
        <w:t xml:space="preserve"> thường xuyên</w:t>
      </w:r>
      <w:r w:rsidR="00C635F8" w:rsidRPr="006C2353">
        <w:rPr>
          <w:rFonts w:ascii="Times New Roman" w:eastAsia="Times New Roman" w:hAnsi="Times New Roman" w:cs="Times New Roman"/>
          <w:sz w:val="28"/>
          <w:szCs w:val="28"/>
        </w:rPr>
        <w:t>, 10 việc không được làm</w:t>
      </w:r>
      <w:r w:rsidR="00590065">
        <w:rPr>
          <w:rFonts w:ascii="Times New Roman" w:eastAsia="Times New Roman" w:hAnsi="Times New Roman" w:cs="Times New Roman"/>
          <w:sz w:val="28"/>
          <w:szCs w:val="28"/>
        </w:rPr>
        <w:t>)</w:t>
      </w:r>
      <w:r w:rsidR="00DD45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4CB5" w:rsidRDefault="00113935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D4CB5">
        <w:rPr>
          <w:rFonts w:ascii="Times New Roman" w:eastAsia="Times New Roman" w:hAnsi="Times New Roman" w:cs="Times New Roman"/>
          <w:sz w:val="28"/>
          <w:szCs w:val="28"/>
        </w:rPr>
        <w:t xml:space="preserve"> Siết chặt kỷ luật, kỷ cương, đạo đức công vụ tại cơ quan, đơn vị</w:t>
      </w:r>
      <w:r w:rsidR="007C67F3">
        <w:rPr>
          <w:rFonts w:ascii="Times New Roman" w:eastAsia="Times New Roman" w:hAnsi="Times New Roman" w:cs="Times New Roman"/>
          <w:sz w:val="28"/>
          <w:szCs w:val="28"/>
        </w:rPr>
        <w:t xml:space="preserve"> gắn với xây dựng </w:t>
      </w:r>
      <w:r w:rsidR="00D42500">
        <w:rPr>
          <w:rFonts w:ascii="Times New Roman" w:eastAsia="Times New Roman" w:hAnsi="Times New Roman" w:cs="Times New Roman"/>
          <w:sz w:val="28"/>
          <w:szCs w:val="28"/>
        </w:rPr>
        <w:t xml:space="preserve">văn hóa </w:t>
      </w:r>
      <w:r w:rsidR="007C67F3">
        <w:rPr>
          <w:rFonts w:ascii="Times New Roman" w:eastAsia="Times New Roman" w:hAnsi="Times New Roman" w:cs="Times New Roman"/>
          <w:sz w:val="28"/>
          <w:szCs w:val="28"/>
        </w:rPr>
        <w:t>công sở</w:t>
      </w:r>
      <w:r w:rsidR="000D4CB5">
        <w:rPr>
          <w:rFonts w:ascii="Times New Roman" w:eastAsia="Times New Roman" w:hAnsi="Times New Roman" w:cs="Times New Roman"/>
          <w:sz w:val="28"/>
          <w:szCs w:val="28"/>
        </w:rPr>
        <w:t>; đảm bảo nguyên tắc thứ bậc hành chính, cấp dưới phục tùng sự lãnh đạo, chỉ đạo và chấp hành nghiêm các quyết định của cấp trên; chủ động xử lý công việc thuộc thẩm quyền; tăng cường trách nhiệm trong phối hợp giữa các cơ quan, đơn vị; đẩy mạnh</w:t>
      </w:r>
      <w:r w:rsidR="006E1DFB">
        <w:rPr>
          <w:rFonts w:ascii="Times New Roman" w:eastAsia="Times New Roman" w:hAnsi="Times New Roman" w:cs="Times New Roman"/>
          <w:sz w:val="28"/>
          <w:szCs w:val="28"/>
        </w:rPr>
        <w:t xml:space="preserve"> cải cách hành chính, chỉ đạo thực hiện nghiêm cơ chế một cửa, một cửa liên thông, nhất là thời gian giải quyết thủ tục hành chính;</w:t>
      </w:r>
      <w:r w:rsidR="000D4C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DFB">
        <w:rPr>
          <w:rFonts w:ascii="Times New Roman" w:eastAsia="Times New Roman" w:hAnsi="Times New Roman" w:cs="Times New Roman"/>
          <w:sz w:val="28"/>
          <w:szCs w:val="28"/>
        </w:rPr>
        <w:t xml:space="preserve">đẩy mạnh </w:t>
      </w:r>
      <w:r w:rsidR="000D4CB5">
        <w:rPr>
          <w:rFonts w:ascii="Times New Roman" w:eastAsia="Times New Roman" w:hAnsi="Times New Roman" w:cs="Times New Roman"/>
          <w:sz w:val="28"/>
          <w:szCs w:val="28"/>
        </w:rPr>
        <w:t>ứng dụng công nghệ thông tin trong công tác lãnh đạo, chỉ đạo, điều hành và phục vụ người dân, doanh nghiệp.</w:t>
      </w:r>
    </w:p>
    <w:p w:rsidR="000D4CB5" w:rsidRPr="001A7752" w:rsidRDefault="00113935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0D4CB5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DD455B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>Tăng cường công tác kiểm tra, giám sát việc chấp hành kỷ luật, kỷ cương hành chính</w:t>
      </w:r>
      <w:r w:rsidR="00DB6C9F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>, thanh tra công vụ</w:t>
      </w:r>
      <w:r w:rsidR="00DD455B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  <w:r w:rsidR="000D4CB5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tập trung thanh tra, kiểm tra trách nhiệm người đứng đầu trong việc triển khai thực hiện các quy định về kỷ luật, kỷ cương hành chính</w:t>
      </w:r>
      <w:r w:rsidR="00675F5C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="00A42324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>chấn chỉnh, xử lý kịp thời</w:t>
      </w:r>
      <w:r w:rsidR="00DD455B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và</w:t>
      </w:r>
      <w:r w:rsidR="00A42324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nghiêm</w:t>
      </w:r>
      <w:r w:rsidR="00DD455B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minh</w:t>
      </w:r>
      <w:r w:rsidR="00A42324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đối với tổ chức, cá nhân v</w:t>
      </w:r>
      <w:r w:rsidR="00DD455B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 w:rsidR="00A42324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phạm</w:t>
      </w:r>
      <w:r w:rsidR="000D4CB5" w:rsidRPr="001A7752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D4CB5" w:rsidRDefault="00113935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61A2A">
        <w:rPr>
          <w:rFonts w:ascii="Times New Roman" w:eastAsia="Times New Roman" w:hAnsi="Times New Roman" w:cs="Times New Roman"/>
          <w:sz w:val="28"/>
          <w:szCs w:val="28"/>
        </w:rPr>
        <w:t xml:space="preserve"> Đánh giá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cán bộ, công chức, viên chức phải </w:t>
      </w:r>
      <w:r w:rsidR="00B61A2A">
        <w:rPr>
          <w:rFonts w:ascii="Times New Roman" w:eastAsia="Times New Roman" w:hAnsi="Times New Roman" w:cs="Times New Roman"/>
          <w:sz w:val="28"/>
          <w:szCs w:val="28"/>
        </w:rPr>
        <w:t>nghiêm túc,</w:t>
      </w:r>
      <w:r w:rsidR="00965911">
        <w:rPr>
          <w:rFonts w:ascii="Times New Roman" w:eastAsia="Times New Roman" w:hAnsi="Times New Roman" w:cs="Times New Roman"/>
          <w:sz w:val="28"/>
          <w:szCs w:val="28"/>
        </w:rPr>
        <w:t xml:space="preserve"> công tâm,</w:t>
      </w:r>
      <w:r w:rsidR="00B61A2A">
        <w:rPr>
          <w:rFonts w:ascii="Times New Roman" w:eastAsia="Times New Roman" w:hAnsi="Times New Roman" w:cs="Times New Roman"/>
          <w:sz w:val="28"/>
          <w:szCs w:val="28"/>
        </w:rPr>
        <w:t xml:space="preserve"> khách quan,</w:t>
      </w:r>
      <w:r w:rsidR="00965911">
        <w:rPr>
          <w:rFonts w:ascii="Times New Roman" w:eastAsia="Times New Roman" w:hAnsi="Times New Roman" w:cs="Times New Roman"/>
          <w:sz w:val="28"/>
          <w:szCs w:val="28"/>
        </w:rPr>
        <w:t xml:space="preserve"> công bằng,</w:t>
      </w:r>
      <w:r w:rsidR="00B61A2A">
        <w:rPr>
          <w:rFonts w:ascii="Times New Roman" w:eastAsia="Times New Roman" w:hAnsi="Times New Roman" w:cs="Times New Roman"/>
          <w:sz w:val="28"/>
          <w:szCs w:val="28"/>
        </w:rPr>
        <w:t xml:space="preserve"> thực chất, </w:t>
      </w:r>
      <w:r w:rsidR="00DD455B">
        <w:rPr>
          <w:rFonts w:ascii="Times New Roman" w:eastAsia="Times New Roman" w:hAnsi="Times New Roman" w:cs="Times New Roman"/>
          <w:sz w:val="28"/>
          <w:szCs w:val="28"/>
        </w:rPr>
        <w:t xml:space="preserve">đúng năng lực, </w:t>
      </w:r>
      <w:r w:rsidR="00B61A2A">
        <w:rPr>
          <w:rFonts w:ascii="Times New Roman" w:eastAsia="Times New Roman" w:hAnsi="Times New Roman" w:cs="Times New Roman"/>
          <w:sz w:val="28"/>
          <w:szCs w:val="28"/>
        </w:rPr>
        <w:t>bằng sản phẩm</w:t>
      </w:r>
      <w:r w:rsidR="00DD455B">
        <w:rPr>
          <w:rFonts w:ascii="Times New Roman" w:eastAsia="Times New Roman" w:hAnsi="Times New Roman" w:cs="Times New Roman"/>
          <w:sz w:val="28"/>
          <w:szCs w:val="28"/>
        </w:rPr>
        <w:t xml:space="preserve"> cụ thể</w:t>
      </w:r>
      <w:r w:rsidR="008B73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1A2A">
        <w:rPr>
          <w:rFonts w:ascii="Times New Roman" w:eastAsia="Times New Roman" w:hAnsi="Times New Roman" w:cs="Times New Roman"/>
          <w:sz w:val="28"/>
          <w:szCs w:val="28"/>
        </w:rPr>
        <w:t>làm cơ sở sắp xếp, điều chuyển, bố trí nhân sự phù hợp với vị trí việc làm để nâng cao hiệu quả hoạt động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kiên quyết thực hiện tinh giản biên chế </w:t>
      </w:r>
      <w:r w:rsidR="00DD455B">
        <w:rPr>
          <w:rFonts w:ascii="Times New Roman" w:eastAsia="Times New Roman" w:hAnsi="Times New Roman" w:cs="Times New Roman"/>
          <w:sz w:val="28"/>
          <w:szCs w:val="28"/>
        </w:rPr>
        <w:t xml:space="preserve">đối với </w:t>
      </w:r>
      <w:r>
        <w:rPr>
          <w:rFonts w:ascii="Times New Roman" w:eastAsia="Times New Roman" w:hAnsi="Times New Roman" w:cs="Times New Roman"/>
          <w:sz w:val="28"/>
          <w:szCs w:val="28"/>
        </w:rPr>
        <w:t>cán bộ</w:t>
      </w:r>
      <w:r w:rsidR="00965911">
        <w:rPr>
          <w:rFonts w:ascii="Times New Roman" w:eastAsia="Times New Roman" w:hAnsi="Times New Roman" w:cs="Times New Roman"/>
          <w:sz w:val="28"/>
          <w:szCs w:val="28"/>
        </w:rPr>
        <w:t>, công chức, viên chức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năng lực yếu, thiếu tinh thần trách nhiệm, không hoàn thành nhiệm vụ, vi phạm kỷ luật</w:t>
      </w:r>
      <w:r w:rsidR="00E1432D">
        <w:rPr>
          <w:rFonts w:ascii="Times New Roman" w:eastAsia="Times New Roman" w:hAnsi="Times New Roman" w:cs="Times New Roman"/>
          <w:sz w:val="28"/>
          <w:szCs w:val="28"/>
        </w:rPr>
        <w:t>, tín nhiệm thấp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164C" w:rsidRDefault="00113935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3EB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Đối với cán bộ, công chức, viên chức</w:t>
      </w:r>
      <w:r w:rsidR="00F665BC">
        <w:rPr>
          <w:rFonts w:ascii="Times New Roman" w:eastAsia="Times New Roman" w:hAnsi="Times New Roman" w:cs="Times New Roman"/>
          <w:sz w:val="28"/>
          <w:szCs w:val="28"/>
        </w:rPr>
        <w:t>, chiến sỹ lực lượng vũ trang</w:t>
      </w:r>
      <w:r w:rsidR="005F45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164C" w:rsidRDefault="00787F1A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90F0B">
        <w:rPr>
          <w:rFonts w:ascii="Times New Roman" w:eastAsia="Times New Roman" w:hAnsi="Times New Roman" w:cs="Times New Roman"/>
          <w:sz w:val="28"/>
          <w:szCs w:val="28"/>
        </w:rPr>
        <w:t xml:space="preserve">Người đứng đầu cấp ủy, cơ quan, đơn vị </w:t>
      </w:r>
      <w:r>
        <w:rPr>
          <w:rFonts w:ascii="Times New Roman" w:eastAsia="Times New Roman" w:hAnsi="Times New Roman" w:cs="Times New Roman"/>
          <w:sz w:val="28"/>
          <w:szCs w:val="28"/>
        </w:rPr>
        <w:t>phải thực sự nêu gương trong lãnh đạo, điều hành, thực thi nhiệm vụ</w:t>
      </w:r>
      <w:r w:rsidRPr="00290F0B">
        <w:rPr>
          <w:rFonts w:ascii="Times New Roman" w:eastAsia="Times New Roman" w:hAnsi="Times New Roman" w:cs="Times New Roman"/>
          <w:sz w:val="28"/>
          <w:szCs w:val="28"/>
        </w:rPr>
        <w:t>, đạo đức trong sáng, lối sống lành mạnh</w:t>
      </w:r>
      <w:r w:rsidR="00590065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90F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065">
        <w:rPr>
          <w:rFonts w:ascii="Times New Roman" w:eastAsia="Times New Roman" w:hAnsi="Times New Roman" w:cs="Times New Roman"/>
          <w:sz w:val="28"/>
          <w:szCs w:val="28"/>
        </w:rPr>
        <w:t xml:space="preserve">thái độ </w:t>
      </w:r>
      <w:r w:rsidRPr="00290F0B">
        <w:rPr>
          <w:rFonts w:ascii="Times New Roman" w:eastAsia="Times New Roman" w:hAnsi="Times New Roman" w:cs="Times New Roman"/>
          <w:sz w:val="28"/>
          <w:szCs w:val="28"/>
        </w:rPr>
        <w:t>giao tiếp, ứng xử hài hòa, mẫu mực</w:t>
      </w:r>
      <w:r>
        <w:rPr>
          <w:rFonts w:ascii="Times New Roman" w:eastAsia="Times New Roman" w:hAnsi="Times New Roman" w:cs="Times New Roman"/>
          <w:sz w:val="28"/>
          <w:szCs w:val="28"/>
        </w:rPr>
        <w:t>, nói đi đôi với làm</w:t>
      </w:r>
      <w:r w:rsidRPr="00290F0B">
        <w:rPr>
          <w:rFonts w:ascii="Times New Roman" w:eastAsia="Times New Roman" w:hAnsi="Times New Roman" w:cs="Times New Roman"/>
          <w:sz w:val="28"/>
          <w:szCs w:val="28"/>
        </w:rPr>
        <w:t>; luôn biết tự trọng và quý trọng danh dự</w:t>
      </w:r>
      <w:r>
        <w:rPr>
          <w:rFonts w:ascii="Times New Roman" w:eastAsia="Times New Roman" w:hAnsi="Times New Roman" w:cs="Times New Roman"/>
          <w:sz w:val="28"/>
          <w:szCs w:val="28"/>
        </w:rPr>
        <w:t>; tạo</w:t>
      </w:r>
      <w:r w:rsidR="00E1432D">
        <w:rPr>
          <w:rFonts w:ascii="Times New Roman" w:eastAsia="Times New Roman" w:hAnsi="Times New Roman" w:cs="Times New Roman"/>
          <w:sz w:val="28"/>
          <w:szCs w:val="28"/>
        </w:rPr>
        <w:t xml:space="preserve"> điều kiện,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môi trường thuận lợi cho cán bộ, công chức, viên chức</w:t>
      </w:r>
      <w:r w:rsidR="00E1432D" w:rsidRPr="00E14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32D">
        <w:rPr>
          <w:rFonts w:ascii="Times New Roman" w:eastAsia="Times New Roman" w:hAnsi="Times New Roman" w:cs="Times New Roman"/>
          <w:sz w:val="28"/>
          <w:szCs w:val="28"/>
        </w:rPr>
        <w:t>cống hiến</w:t>
      </w:r>
      <w:r>
        <w:rPr>
          <w:rFonts w:ascii="Times New Roman" w:eastAsia="Times New Roman" w:hAnsi="Times New Roman" w:cs="Times New Roman"/>
          <w:sz w:val="28"/>
          <w:szCs w:val="28"/>
        </w:rPr>
        <w:t>, phát huy năng lực, sở trường</w:t>
      </w:r>
      <w:r w:rsidR="00E1432D">
        <w:rPr>
          <w:rFonts w:ascii="Times New Roman" w:eastAsia="Times New Roman" w:hAnsi="Times New Roman" w:cs="Times New Roman"/>
          <w:sz w:val="28"/>
          <w:szCs w:val="28"/>
        </w:rPr>
        <w:t>, thể hiện rõ quan điểm</w:t>
      </w:r>
      <w:r w:rsidR="00965911">
        <w:rPr>
          <w:rFonts w:ascii="Times New Roman" w:eastAsia="Times New Roman" w:hAnsi="Times New Roman" w:cs="Times New Roman"/>
          <w:sz w:val="28"/>
          <w:szCs w:val="28"/>
        </w:rPr>
        <w:t xml:space="preserve"> chính kiến</w:t>
      </w:r>
      <w:r w:rsidR="00E1432D">
        <w:rPr>
          <w:rFonts w:ascii="Times New Roman" w:eastAsia="Times New Roman" w:hAnsi="Times New Roman" w:cs="Times New Roman"/>
          <w:sz w:val="28"/>
          <w:szCs w:val="28"/>
        </w:rPr>
        <w:t xml:space="preserve"> trong tham mưu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2AD2">
        <w:rPr>
          <w:rFonts w:ascii="Times New Roman" w:eastAsia="Times New Roman" w:hAnsi="Times New Roman" w:cs="Times New Roman"/>
          <w:sz w:val="28"/>
          <w:szCs w:val="28"/>
        </w:rPr>
        <w:t>Tăng cường chỉ đạo, kiểm tra, kịp thời tháo gỡ vướng mắc, tồn đọng ở cơ sở;</w:t>
      </w:r>
      <w:r w:rsidRPr="00290F0B">
        <w:rPr>
          <w:rFonts w:ascii="Times New Roman" w:eastAsia="Times New Roman" w:hAnsi="Times New Roman" w:cs="Times New Roman"/>
          <w:sz w:val="28"/>
          <w:szCs w:val="28"/>
        </w:rPr>
        <w:t xml:space="preserve"> quản lý, sử dụng phương tiện, tài sản cơ quan hiệu quả, tiết kiệm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B1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nhất là việc </w:t>
      </w:r>
      <w:r w:rsidR="00BA4971">
        <w:rPr>
          <w:rFonts w:ascii="Times New Roman" w:eastAsia="Times New Roman" w:hAnsi="Times New Roman" w:cs="Times New Roman"/>
          <w:sz w:val="28"/>
          <w:szCs w:val="28"/>
        </w:rPr>
        <w:t xml:space="preserve">quản lý, </w:t>
      </w:r>
      <w:r w:rsidR="008B164C" w:rsidRPr="00852AD2">
        <w:rPr>
          <w:rFonts w:ascii="Times New Roman" w:eastAsia="Times New Roman" w:hAnsi="Times New Roman" w:cs="Times New Roman"/>
          <w:sz w:val="28"/>
          <w:szCs w:val="28"/>
        </w:rPr>
        <w:t>sử dụng xe ô tô</w:t>
      </w:r>
      <w:r w:rsidR="00675AC0">
        <w:rPr>
          <w:rFonts w:ascii="Times New Roman" w:eastAsia="Times New Roman" w:hAnsi="Times New Roman" w:cs="Times New Roman"/>
          <w:sz w:val="28"/>
          <w:szCs w:val="28"/>
        </w:rPr>
        <w:t xml:space="preserve"> công</w:t>
      </w:r>
      <w:r w:rsidR="008B164C" w:rsidRPr="0085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4971">
        <w:rPr>
          <w:rFonts w:ascii="Times New Roman" w:eastAsia="Times New Roman" w:hAnsi="Times New Roman" w:cs="Times New Roman"/>
          <w:sz w:val="28"/>
          <w:szCs w:val="28"/>
        </w:rPr>
        <w:t>đúng</w:t>
      </w:r>
      <w:r w:rsidR="008B164C" w:rsidRPr="00852AD2">
        <w:rPr>
          <w:rFonts w:ascii="Times New Roman" w:eastAsia="Times New Roman" w:hAnsi="Times New Roman" w:cs="Times New Roman"/>
          <w:sz w:val="28"/>
          <w:szCs w:val="28"/>
        </w:rPr>
        <w:t xml:space="preserve"> quy định.</w:t>
      </w:r>
      <w:r w:rsidR="00E1432D">
        <w:rPr>
          <w:rFonts w:ascii="Times New Roman" w:eastAsia="Times New Roman" w:hAnsi="Times New Roman" w:cs="Times New Roman"/>
          <w:sz w:val="28"/>
          <w:szCs w:val="28"/>
        </w:rPr>
        <w:t xml:space="preserve"> Tuyệt đối không </w:t>
      </w:r>
      <w:r w:rsidR="00965911">
        <w:rPr>
          <w:rFonts w:ascii="Times New Roman" w:eastAsia="Times New Roman" w:hAnsi="Times New Roman" w:cs="Times New Roman"/>
          <w:sz w:val="28"/>
          <w:szCs w:val="28"/>
        </w:rPr>
        <w:t xml:space="preserve">sử dụng </w:t>
      </w:r>
      <w:r w:rsidR="00E1432D">
        <w:rPr>
          <w:rFonts w:ascii="Times New Roman" w:eastAsia="Times New Roman" w:hAnsi="Times New Roman" w:cs="Times New Roman"/>
          <w:sz w:val="28"/>
          <w:szCs w:val="28"/>
        </w:rPr>
        <w:t>xe ô tô công đưa đón trái với các quy định.</w:t>
      </w:r>
    </w:p>
    <w:p w:rsidR="00113935" w:rsidRDefault="00113935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455B">
        <w:rPr>
          <w:rFonts w:ascii="Times New Roman" w:eastAsia="Times New Roman" w:hAnsi="Times New Roman" w:cs="Times New Roman"/>
          <w:sz w:val="28"/>
          <w:szCs w:val="28"/>
        </w:rPr>
        <w:t>T</w:t>
      </w:r>
      <w:r w:rsidR="00C0245E">
        <w:rPr>
          <w:rFonts w:ascii="Times New Roman" w:eastAsia="Times New Roman" w:hAnsi="Times New Roman" w:cs="Times New Roman"/>
          <w:sz w:val="28"/>
          <w:szCs w:val="28"/>
        </w:rPr>
        <w:t>uân thủ kỷ cương và trật tự hành chính, đúng thẩm quyền, đúng quy trình, quy định. Chấp hành nghiêm và s</w:t>
      </w:r>
      <w:r>
        <w:rPr>
          <w:rFonts w:ascii="Times New Roman" w:eastAsia="Times New Roman" w:hAnsi="Times New Roman" w:cs="Times New Roman"/>
          <w:sz w:val="28"/>
          <w:szCs w:val="28"/>
        </w:rPr>
        <w:t>ử dụng hiệu quả thời giờ làm việc,</w:t>
      </w:r>
      <w:r w:rsidR="00C0245E">
        <w:rPr>
          <w:rFonts w:ascii="Times New Roman" w:eastAsia="Times New Roman" w:hAnsi="Times New Roman" w:cs="Times New Roman"/>
          <w:sz w:val="28"/>
          <w:szCs w:val="28"/>
        </w:rPr>
        <w:t xml:space="preserve"> đạo đức công vụ, </w:t>
      </w:r>
      <w:r w:rsidR="00DD455B">
        <w:rPr>
          <w:rFonts w:ascii="Times New Roman" w:eastAsia="Times New Roman" w:hAnsi="Times New Roman" w:cs="Times New Roman"/>
          <w:sz w:val="28"/>
          <w:szCs w:val="28"/>
        </w:rPr>
        <w:t xml:space="preserve">có </w:t>
      </w:r>
      <w:r w:rsidR="00C0245E">
        <w:rPr>
          <w:rFonts w:ascii="Times New Roman" w:eastAsia="Times New Roman" w:hAnsi="Times New Roman" w:cs="Times New Roman"/>
          <w:sz w:val="28"/>
          <w:szCs w:val="28"/>
        </w:rPr>
        <w:t>tác phong văn hóa</w:t>
      </w:r>
      <w:r w:rsidR="00DD455B">
        <w:rPr>
          <w:rFonts w:ascii="Times New Roman" w:eastAsia="Times New Roman" w:hAnsi="Times New Roman" w:cs="Times New Roman"/>
          <w:sz w:val="28"/>
          <w:szCs w:val="28"/>
        </w:rPr>
        <w:t>, khoa học trong</w:t>
      </w:r>
      <w:r w:rsidR="00C0245E">
        <w:rPr>
          <w:rFonts w:ascii="Times New Roman" w:eastAsia="Times New Roman" w:hAnsi="Times New Roman" w:cs="Times New Roman"/>
          <w:sz w:val="28"/>
          <w:szCs w:val="28"/>
        </w:rPr>
        <w:t xml:space="preserve"> giao tiếp,</w:t>
      </w:r>
      <w:r w:rsidR="00DD455B">
        <w:rPr>
          <w:rFonts w:ascii="Times New Roman" w:eastAsia="Times New Roman" w:hAnsi="Times New Roman" w:cs="Times New Roman"/>
          <w:sz w:val="28"/>
          <w:szCs w:val="28"/>
        </w:rPr>
        <w:t xml:space="preserve"> làm việc,</w:t>
      </w:r>
      <w:r w:rsidR="00C0245E">
        <w:rPr>
          <w:rFonts w:ascii="Times New Roman" w:eastAsia="Times New Roman" w:hAnsi="Times New Roman" w:cs="Times New Roman"/>
          <w:sz w:val="28"/>
          <w:szCs w:val="28"/>
        </w:rPr>
        <w:t xml:space="preserve"> hội họp;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245E">
        <w:rPr>
          <w:rFonts w:ascii="Times New Roman" w:eastAsia="Times New Roman" w:hAnsi="Times New Roman" w:cs="Times New Roman"/>
          <w:sz w:val="28"/>
          <w:szCs w:val="28"/>
        </w:rPr>
        <w:t>nêu cao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vai trò trách nhiệm,</w:t>
      </w:r>
      <w:r w:rsidR="00237590">
        <w:rPr>
          <w:rFonts w:ascii="Times New Roman" w:eastAsia="Times New Roman" w:hAnsi="Times New Roman" w:cs="Times New Roman"/>
          <w:sz w:val="28"/>
          <w:szCs w:val="28"/>
        </w:rPr>
        <w:t xml:space="preserve"> tận tâm, tận lực</w:t>
      </w:r>
      <w:r w:rsidR="00590065">
        <w:rPr>
          <w:rFonts w:ascii="Times New Roman" w:eastAsia="Times New Roman" w:hAnsi="Times New Roman" w:cs="Times New Roman"/>
          <w:sz w:val="28"/>
          <w:szCs w:val="28"/>
        </w:rPr>
        <w:t>, tâm huyết</w:t>
      </w:r>
      <w:r w:rsidR="00237590">
        <w:rPr>
          <w:rFonts w:ascii="Times New Roman" w:eastAsia="Times New Roman" w:hAnsi="Times New Roman" w:cs="Times New Roman"/>
          <w:sz w:val="28"/>
          <w:szCs w:val="28"/>
        </w:rPr>
        <w:t xml:space="preserve"> đối với công việc,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phát huy tính tiên phong, gương mẫu, </w:t>
      </w:r>
      <w:r w:rsidR="00F62331">
        <w:rPr>
          <w:rFonts w:ascii="Times New Roman" w:eastAsia="Times New Roman" w:hAnsi="Times New Roman" w:cs="Times New Roman"/>
          <w:sz w:val="28"/>
          <w:szCs w:val="28"/>
        </w:rPr>
        <w:t xml:space="preserve">gắn bó với </w:t>
      </w:r>
      <w:r w:rsidR="008B735D">
        <w:rPr>
          <w:rFonts w:ascii="Times New Roman" w:eastAsia="Times New Roman" w:hAnsi="Times New Roman" w:cs="Times New Roman"/>
          <w:sz w:val="28"/>
          <w:szCs w:val="28"/>
        </w:rPr>
        <w:t xml:space="preserve">Nhân </w:t>
      </w:r>
      <w:r w:rsidR="00F62331">
        <w:rPr>
          <w:rFonts w:ascii="Times New Roman" w:eastAsia="Times New Roman" w:hAnsi="Times New Roman" w:cs="Times New Roman"/>
          <w:sz w:val="28"/>
          <w:szCs w:val="28"/>
        </w:rPr>
        <w:t>dân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1680" w:rsidRPr="00852AD2" w:rsidRDefault="00113935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A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F62331" w:rsidRPr="00852AD2">
        <w:rPr>
          <w:rFonts w:ascii="Times New Roman" w:eastAsia="Times New Roman" w:hAnsi="Times New Roman" w:cs="Times New Roman"/>
          <w:sz w:val="28"/>
          <w:szCs w:val="28"/>
        </w:rPr>
        <w:t>Mỗi cán bộ, công chức, viên chức</w:t>
      </w:r>
      <w:r w:rsidR="00F665BC">
        <w:rPr>
          <w:rFonts w:ascii="Times New Roman" w:eastAsia="Times New Roman" w:hAnsi="Times New Roman" w:cs="Times New Roman"/>
          <w:sz w:val="28"/>
          <w:szCs w:val="28"/>
        </w:rPr>
        <w:t>, chiến sỹ lực lượng vũ trang</w:t>
      </w:r>
      <w:r w:rsidR="007C67F3" w:rsidRPr="0085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2331" w:rsidRPr="00852AD2">
        <w:rPr>
          <w:rFonts w:ascii="Times New Roman" w:eastAsia="Times New Roman" w:hAnsi="Times New Roman" w:cs="Times New Roman"/>
          <w:sz w:val="28"/>
          <w:szCs w:val="28"/>
        </w:rPr>
        <w:t xml:space="preserve">lựa chọn </w:t>
      </w:r>
      <w:r w:rsidR="00A23EF4" w:rsidRPr="00852AD2">
        <w:rPr>
          <w:rFonts w:ascii="Times New Roman" w:eastAsia="Times New Roman" w:hAnsi="Times New Roman" w:cs="Times New Roman"/>
          <w:sz w:val="28"/>
          <w:szCs w:val="28"/>
        </w:rPr>
        <w:t xml:space="preserve">cho mình </w:t>
      </w:r>
      <w:r w:rsidR="00F62331" w:rsidRPr="00852AD2">
        <w:rPr>
          <w:rFonts w:ascii="Times New Roman" w:eastAsia="Times New Roman" w:hAnsi="Times New Roman" w:cs="Times New Roman"/>
          <w:sz w:val="28"/>
          <w:szCs w:val="28"/>
        </w:rPr>
        <w:t xml:space="preserve">môn thể thao phù hợp để rèn luyện sức khỏe. </w:t>
      </w:r>
      <w:r w:rsidR="002A1680" w:rsidRPr="00852AD2">
        <w:rPr>
          <w:rFonts w:ascii="Times New Roman" w:eastAsia="Times New Roman" w:hAnsi="Times New Roman" w:cs="Times New Roman"/>
          <w:sz w:val="28"/>
          <w:szCs w:val="28"/>
        </w:rPr>
        <w:t xml:space="preserve">Tuyệt đối không để việc tham gia các </w:t>
      </w:r>
      <w:r w:rsidR="00DD455B" w:rsidRPr="00852AD2">
        <w:rPr>
          <w:rFonts w:ascii="Times New Roman" w:eastAsia="Times New Roman" w:hAnsi="Times New Roman" w:cs="Times New Roman"/>
          <w:sz w:val="28"/>
          <w:szCs w:val="28"/>
        </w:rPr>
        <w:t>hoạt động</w:t>
      </w:r>
      <w:r w:rsidR="002A1680" w:rsidRPr="00852AD2">
        <w:rPr>
          <w:rFonts w:ascii="Times New Roman" w:eastAsia="Times New Roman" w:hAnsi="Times New Roman" w:cs="Times New Roman"/>
          <w:sz w:val="28"/>
          <w:szCs w:val="28"/>
        </w:rPr>
        <w:t xml:space="preserve"> thể thao</w:t>
      </w:r>
      <w:r w:rsidR="00DD455B" w:rsidRPr="00852AD2">
        <w:rPr>
          <w:rFonts w:ascii="Times New Roman" w:eastAsia="Times New Roman" w:hAnsi="Times New Roman" w:cs="Times New Roman"/>
          <w:sz w:val="28"/>
          <w:szCs w:val="28"/>
        </w:rPr>
        <w:t xml:space="preserve"> làm</w:t>
      </w:r>
      <w:r w:rsidR="002A1680" w:rsidRPr="00852AD2">
        <w:rPr>
          <w:rFonts w:ascii="Times New Roman" w:eastAsia="Times New Roman" w:hAnsi="Times New Roman" w:cs="Times New Roman"/>
          <w:sz w:val="28"/>
          <w:szCs w:val="28"/>
        </w:rPr>
        <w:t xml:space="preserve"> ảnh hưởng đến chất lượng</w:t>
      </w:r>
      <w:r w:rsidR="00D42500">
        <w:rPr>
          <w:rFonts w:ascii="Times New Roman" w:eastAsia="Times New Roman" w:hAnsi="Times New Roman" w:cs="Times New Roman"/>
          <w:sz w:val="28"/>
          <w:szCs w:val="28"/>
        </w:rPr>
        <w:t>, hiệu quả</w:t>
      </w:r>
      <w:r w:rsidR="002A1680" w:rsidRPr="00852AD2">
        <w:rPr>
          <w:rFonts w:ascii="Times New Roman" w:eastAsia="Times New Roman" w:hAnsi="Times New Roman" w:cs="Times New Roman"/>
          <w:sz w:val="28"/>
          <w:szCs w:val="28"/>
        </w:rPr>
        <w:t xml:space="preserve"> công việc, vi phạm giờ giấc làm việc, </w:t>
      </w:r>
      <w:r w:rsidR="00230D68" w:rsidRPr="00852AD2">
        <w:rPr>
          <w:rFonts w:ascii="Times New Roman" w:eastAsia="Times New Roman" w:hAnsi="Times New Roman" w:cs="Times New Roman"/>
          <w:sz w:val="28"/>
          <w:szCs w:val="28"/>
        </w:rPr>
        <w:t xml:space="preserve">gây </w:t>
      </w:r>
      <w:r w:rsidR="002A1680" w:rsidRPr="00852AD2">
        <w:rPr>
          <w:rFonts w:ascii="Times New Roman" w:eastAsia="Times New Roman" w:hAnsi="Times New Roman" w:cs="Times New Roman"/>
          <w:sz w:val="28"/>
          <w:szCs w:val="28"/>
        </w:rPr>
        <w:t xml:space="preserve">dư luận không tốt trong cán bộ, </w:t>
      </w:r>
      <w:r w:rsidR="00BA4971">
        <w:rPr>
          <w:rFonts w:ascii="Times New Roman" w:eastAsia="Times New Roman" w:hAnsi="Times New Roman" w:cs="Times New Roman"/>
          <w:sz w:val="28"/>
          <w:szCs w:val="28"/>
        </w:rPr>
        <w:t xml:space="preserve">đảng viên, </w:t>
      </w:r>
      <w:r w:rsidR="002A1680" w:rsidRPr="00852AD2">
        <w:rPr>
          <w:rFonts w:ascii="Times New Roman" w:eastAsia="Times New Roman" w:hAnsi="Times New Roman" w:cs="Times New Roman"/>
          <w:sz w:val="28"/>
          <w:szCs w:val="28"/>
        </w:rPr>
        <w:t>Nhân dân</w:t>
      </w:r>
      <w:r w:rsidR="00090990" w:rsidRPr="00852A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62331" w:rsidRPr="0085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7F1A" w:rsidRPr="00852AD2" w:rsidRDefault="00787F1A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AD2">
        <w:rPr>
          <w:rFonts w:ascii="Times New Roman" w:eastAsia="Times New Roman" w:hAnsi="Times New Roman" w:cs="Times New Roman"/>
          <w:sz w:val="28"/>
          <w:szCs w:val="28"/>
        </w:rPr>
        <w:t xml:space="preserve">- Người đứng đầu cơ quan, đơn vị </w:t>
      </w:r>
      <w:r w:rsidR="00E1432D">
        <w:rPr>
          <w:rFonts w:ascii="Times New Roman" w:eastAsia="Times New Roman" w:hAnsi="Times New Roman" w:cs="Times New Roman"/>
          <w:sz w:val="28"/>
          <w:szCs w:val="28"/>
        </w:rPr>
        <w:t>phải</w:t>
      </w:r>
      <w:r w:rsidRPr="00852AD2">
        <w:rPr>
          <w:rFonts w:ascii="Times New Roman" w:eastAsia="Times New Roman" w:hAnsi="Times New Roman" w:cs="Times New Roman"/>
          <w:sz w:val="28"/>
          <w:szCs w:val="28"/>
        </w:rPr>
        <w:t xml:space="preserve"> chịu trách nhiệm nếu cán bộ, công chức, viên chức thuộc quyền quản lý vi phạm kỷ luật, kỷ cương hành chính.</w:t>
      </w:r>
    </w:p>
    <w:p w:rsidR="002D2657" w:rsidRPr="00852AD2" w:rsidRDefault="00A3128B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AD2">
        <w:rPr>
          <w:rFonts w:ascii="Times New Roman" w:eastAsia="Times New Roman" w:hAnsi="Times New Roman" w:cs="Times New Roman"/>
          <w:sz w:val="28"/>
          <w:szCs w:val="28"/>
        </w:rPr>
        <w:t>Báo Hà Tĩnh, Đài Phát thanh - Truyền hình kịp thời đưa tin biểu dương các</w:t>
      </w:r>
      <w:r w:rsidR="00D42500" w:rsidRPr="0085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911">
        <w:rPr>
          <w:rFonts w:ascii="Times New Roman" w:eastAsia="Times New Roman" w:hAnsi="Times New Roman" w:cs="Times New Roman"/>
          <w:sz w:val="28"/>
          <w:szCs w:val="28"/>
        </w:rPr>
        <w:t>tập thể, cá nhân</w:t>
      </w:r>
      <w:r w:rsidR="00965911" w:rsidRPr="00852A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500" w:rsidRPr="00852AD2">
        <w:rPr>
          <w:rFonts w:ascii="Times New Roman" w:eastAsia="Times New Roman" w:hAnsi="Times New Roman" w:cs="Times New Roman"/>
          <w:sz w:val="28"/>
          <w:szCs w:val="28"/>
        </w:rPr>
        <w:t>điển hình, người tốt</w:t>
      </w:r>
      <w:r w:rsidR="0096591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2500" w:rsidRPr="00852AD2">
        <w:rPr>
          <w:rFonts w:ascii="Times New Roman" w:eastAsia="Times New Roman" w:hAnsi="Times New Roman" w:cs="Times New Roman"/>
          <w:sz w:val="28"/>
          <w:szCs w:val="28"/>
        </w:rPr>
        <w:t xml:space="preserve"> việc tốt; </w:t>
      </w:r>
      <w:r w:rsidRPr="00852AD2">
        <w:rPr>
          <w:rFonts w:ascii="Times New Roman" w:eastAsia="Times New Roman" w:hAnsi="Times New Roman" w:cs="Times New Roman"/>
          <w:sz w:val="28"/>
          <w:szCs w:val="28"/>
        </w:rPr>
        <w:t xml:space="preserve">đồng thời phản ánh, phê phán các </w:t>
      </w:r>
      <w:r w:rsidR="00D42500" w:rsidRPr="00852AD2">
        <w:rPr>
          <w:rFonts w:ascii="Times New Roman" w:eastAsia="Times New Roman" w:hAnsi="Times New Roman" w:cs="Times New Roman"/>
          <w:sz w:val="28"/>
          <w:szCs w:val="28"/>
        </w:rPr>
        <w:t xml:space="preserve">tổ chức, </w:t>
      </w:r>
      <w:r w:rsidRPr="00852AD2">
        <w:rPr>
          <w:rFonts w:ascii="Times New Roman" w:eastAsia="Times New Roman" w:hAnsi="Times New Roman" w:cs="Times New Roman"/>
          <w:sz w:val="28"/>
          <w:szCs w:val="28"/>
        </w:rPr>
        <w:t>đơn vị, cá nhân vi phạm.</w:t>
      </w:r>
    </w:p>
    <w:p w:rsidR="002D2657" w:rsidRPr="00290F0B" w:rsidRDefault="002D2657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Yêu cầu</w:t>
      </w:r>
      <w:r w:rsidR="00D42500">
        <w:rPr>
          <w:rFonts w:ascii="Times New Roman" w:eastAsia="Times New Roman" w:hAnsi="Times New Roman" w:cs="Times New Roman"/>
          <w:sz w:val="28"/>
          <w:szCs w:val="28"/>
        </w:rPr>
        <w:t xml:space="preserve"> cấp ủy các cấp,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các cơ quan, đơn vị</w:t>
      </w:r>
      <w:r w:rsidR="00D42500">
        <w:rPr>
          <w:rFonts w:ascii="Times New Roman" w:eastAsia="Times New Roman" w:hAnsi="Times New Roman" w:cs="Times New Roman"/>
          <w:sz w:val="28"/>
          <w:szCs w:val="28"/>
        </w:rPr>
        <w:t xml:space="preserve"> quán triệt đến tận cán bộ, đảng viên, công chức, viên chức</w:t>
      </w:r>
      <w:r w:rsidR="00965911">
        <w:rPr>
          <w:rFonts w:ascii="Times New Roman" w:eastAsia="Times New Roman" w:hAnsi="Times New Roman" w:cs="Times New Roman"/>
          <w:sz w:val="28"/>
          <w:szCs w:val="28"/>
        </w:rPr>
        <w:t>, chiến sỹ lực lượng vũ trang</w:t>
      </w:r>
      <w:r w:rsidR="00D42500">
        <w:rPr>
          <w:rFonts w:ascii="Times New Roman" w:eastAsia="Times New Roman" w:hAnsi="Times New Roman" w:cs="Times New Roman"/>
          <w:sz w:val="28"/>
          <w:szCs w:val="28"/>
        </w:rPr>
        <w:t xml:space="preserve"> để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thực hiện nghiêm túc các nội dung trên.</w:t>
      </w:r>
    </w:p>
    <w:p w:rsidR="002D2657" w:rsidRPr="001A7752" w:rsidRDefault="002D2657" w:rsidP="001A7752">
      <w:pPr>
        <w:spacing w:before="60"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7752">
        <w:rPr>
          <w:rFonts w:ascii="Times New Roman" w:eastAsia="Times New Roman" w:hAnsi="Times New Roman" w:cs="Times New Roman"/>
          <w:sz w:val="28"/>
          <w:szCs w:val="28"/>
        </w:rPr>
        <w:t xml:space="preserve">Văn phòng Tỉnh ủy theo dõi, </w:t>
      </w:r>
      <w:r w:rsidR="00590065" w:rsidRPr="001A7752">
        <w:rPr>
          <w:rFonts w:ascii="Times New Roman" w:eastAsia="Times New Roman" w:hAnsi="Times New Roman" w:cs="Times New Roman"/>
          <w:sz w:val="28"/>
          <w:szCs w:val="28"/>
        </w:rPr>
        <w:t xml:space="preserve">định kỳ </w:t>
      </w:r>
      <w:r w:rsidRPr="001A7752">
        <w:rPr>
          <w:rFonts w:ascii="Times New Roman" w:eastAsia="Times New Roman" w:hAnsi="Times New Roman" w:cs="Times New Roman"/>
          <w:sz w:val="28"/>
          <w:szCs w:val="28"/>
        </w:rPr>
        <w:t xml:space="preserve">tổng hợp báo cáo Ban Thường vụ Tỉnh ủy.  </w:t>
      </w:r>
    </w:p>
    <w:tbl>
      <w:tblPr>
        <w:tblW w:w="940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9"/>
        <w:gridCol w:w="3751"/>
      </w:tblGrid>
      <w:tr w:rsidR="002D2657" w:rsidRPr="00782781" w:rsidTr="00852AD2">
        <w:trPr>
          <w:trHeight w:val="2010"/>
        </w:trPr>
        <w:tc>
          <w:tcPr>
            <w:tcW w:w="5649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D2657" w:rsidRPr="00852AD2" w:rsidRDefault="002D2657" w:rsidP="00FA1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u w:val="single"/>
              </w:rPr>
            </w:pPr>
          </w:p>
          <w:p w:rsidR="002D2657" w:rsidRPr="00782781" w:rsidRDefault="002D2657" w:rsidP="00FA1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78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Nơi nhận</w:t>
            </w:r>
            <w:r w:rsidRPr="0078278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D2657" w:rsidRDefault="002D2657" w:rsidP="00FA1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F0B">
              <w:rPr>
                <w:rFonts w:ascii="Times New Roman" w:eastAsia="Times New Roman" w:hAnsi="Times New Roman" w:cs="Times New Roman"/>
                <w:sz w:val="24"/>
                <w:szCs w:val="24"/>
              </w:rPr>
              <w:t>- Như trên,</w:t>
            </w:r>
          </w:p>
          <w:p w:rsidR="002D2657" w:rsidRPr="00290F0B" w:rsidRDefault="002D2657" w:rsidP="00FA1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Báo Hà Tĩnh, Đài PT- TH tỉnh,</w:t>
            </w:r>
          </w:p>
          <w:p w:rsidR="002D2657" w:rsidRPr="00782781" w:rsidRDefault="002D2657" w:rsidP="00FA1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781">
              <w:rPr>
                <w:rFonts w:ascii="Times New Roman" w:eastAsia="Times New Roman" w:hAnsi="Times New Roman" w:cs="Times New Roman"/>
                <w:sz w:val="24"/>
                <w:szCs w:val="24"/>
              </w:rPr>
              <w:t>- Các đồng chí Tỉnh ủy viên,</w:t>
            </w:r>
          </w:p>
          <w:p w:rsidR="002D2657" w:rsidRPr="00782781" w:rsidRDefault="002D2657" w:rsidP="00FA1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781">
              <w:rPr>
                <w:rFonts w:ascii="Times New Roman" w:eastAsia="Times New Roman" w:hAnsi="Times New Roman" w:cs="Times New Roman"/>
                <w:sz w:val="24"/>
                <w:szCs w:val="24"/>
              </w:rPr>
              <w:t>- Lưu Văn phòng Tỉnh ủy.</w:t>
            </w:r>
          </w:p>
        </w:tc>
        <w:tc>
          <w:tcPr>
            <w:tcW w:w="3751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D2657" w:rsidRPr="00852AD2" w:rsidRDefault="002D2657" w:rsidP="00FA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8"/>
              </w:rPr>
            </w:pPr>
          </w:p>
          <w:p w:rsidR="002D2657" w:rsidRPr="00782781" w:rsidRDefault="002D2657" w:rsidP="00FA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T/M BAN THƯỜNG VỤ</w:t>
            </w:r>
          </w:p>
          <w:p w:rsidR="002D2657" w:rsidRPr="00782781" w:rsidRDefault="002D2657" w:rsidP="00FA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78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PHÓ BÍ THƯ</w:t>
            </w:r>
          </w:p>
          <w:p w:rsidR="002D2657" w:rsidRDefault="002D2657" w:rsidP="00FA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  <w:p w:rsidR="002D2657" w:rsidRDefault="002D2657" w:rsidP="00FA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</w:rPr>
            </w:pPr>
          </w:p>
          <w:p w:rsidR="002D2657" w:rsidRPr="001A7752" w:rsidRDefault="002D2657" w:rsidP="00FA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</w:p>
          <w:p w:rsidR="002D2657" w:rsidRPr="00782781" w:rsidRDefault="002D2657" w:rsidP="00FA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D2657" w:rsidRPr="00782781" w:rsidRDefault="002D2657" w:rsidP="00FA1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Trần Thế Dũng</w:t>
            </w:r>
          </w:p>
        </w:tc>
      </w:tr>
    </w:tbl>
    <w:p w:rsidR="005A73C3" w:rsidRPr="00782781" w:rsidRDefault="005A73C3" w:rsidP="00290F0B">
      <w:pPr>
        <w:spacing w:before="40" w:after="0" w:line="340" w:lineRule="exact"/>
        <w:ind w:firstLine="720"/>
        <w:jc w:val="both"/>
      </w:pPr>
    </w:p>
    <w:sectPr w:rsidR="005A73C3" w:rsidRPr="00782781" w:rsidSect="001A7752">
      <w:headerReference w:type="default" r:id="rId8"/>
      <w:headerReference w:type="first" r:id="rId9"/>
      <w:pgSz w:w="11907" w:h="16840" w:code="9"/>
      <w:pgMar w:top="1134" w:right="964" w:bottom="907" w:left="1701" w:header="720" w:footer="720" w:gutter="0"/>
      <w:paperSrc w:first="3" w:other="3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FA" w:rsidRDefault="007C6EFA" w:rsidP="009A3B67">
      <w:pPr>
        <w:spacing w:after="0" w:line="240" w:lineRule="auto"/>
      </w:pPr>
      <w:r>
        <w:separator/>
      </w:r>
    </w:p>
  </w:endnote>
  <w:endnote w:type="continuationSeparator" w:id="0">
    <w:p w:rsidR="007C6EFA" w:rsidRDefault="007C6EFA" w:rsidP="009A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FA" w:rsidRDefault="007C6EFA" w:rsidP="009A3B67">
      <w:pPr>
        <w:spacing w:after="0" w:line="240" w:lineRule="auto"/>
      </w:pPr>
      <w:r>
        <w:separator/>
      </w:r>
    </w:p>
  </w:footnote>
  <w:footnote w:type="continuationSeparator" w:id="0">
    <w:p w:rsidR="007C6EFA" w:rsidRDefault="007C6EFA" w:rsidP="009A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29783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:rsidR="00A14049" w:rsidRPr="00C02609" w:rsidRDefault="00A14049" w:rsidP="00BA298A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0260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0260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0260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9A6BD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0260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6C3" w:rsidRPr="00852AD2" w:rsidRDefault="006116C3">
    <w:pPr>
      <w:pStyle w:val="Header"/>
      <w:rPr>
        <w:rFonts w:ascii="Times New Roman" w:hAnsi="Times New Roman" w:cs="Times New Roman"/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trackRevision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67"/>
    <w:rsid w:val="00000860"/>
    <w:rsid w:val="00001D58"/>
    <w:rsid w:val="00001F59"/>
    <w:rsid w:val="00002625"/>
    <w:rsid w:val="000028A6"/>
    <w:rsid w:val="000031B9"/>
    <w:rsid w:val="0000455D"/>
    <w:rsid w:val="000055F6"/>
    <w:rsid w:val="00012DB9"/>
    <w:rsid w:val="0001587A"/>
    <w:rsid w:val="00020CEB"/>
    <w:rsid w:val="0002267F"/>
    <w:rsid w:val="00022F63"/>
    <w:rsid w:val="00025341"/>
    <w:rsid w:val="00033023"/>
    <w:rsid w:val="00034635"/>
    <w:rsid w:val="00040725"/>
    <w:rsid w:val="000450F3"/>
    <w:rsid w:val="00056DB3"/>
    <w:rsid w:val="00076B08"/>
    <w:rsid w:val="000823DA"/>
    <w:rsid w:val="00083203"/>
    <w:rsid w:val="00090990"/>
    <w:rsid w:val="00092DAA"/>
    <w:rsid w:val="0009750A"/>
    <w:rsid w:val="000C14E6"/>
    <w:rsid w:val="000C27B2"/>
    <w:rsid w:val="000C576C"/>
    <w:rsid w:val="000D3034"/>
    <w:rsid w:val="000D391E"/>
    <w:rsid w:val="000D4CB5"/>
    <w:rsid w:val="000D5746"/>
    <w:rsid w:val="000E1328"/>
    <w:rsid w:val="000E617B"/>
    <w:rsid w:val="000E7B75"/>
    <w:rsid w:val="000F7758"/>
    <w:rsid w:val="000F794B"/>
    <w:rsid w:val="00102104"/>
    <w:rsid w:val="00103BD7"/>
    <w:rsid w:val="00105E35"/>
    <w:rsid w:val="00106624"/>
    <w:rsid w:val="00106CB6"/>
    <w:rsid w:val="00112AAD"/>
    <w:rsid w:val="00113935"/>
    <w:rsid w:val="00114657"/>
    <w:rsid w:val="00115BC7"/>
    <w:rsid w:val="00120C24"/>
    <w:rsid w:val="00125048"/>
    <w:rsid w:val="00125815"/>
    <w:rsid w:val="00126363"/>
    <w:rsid w:val="001515E5"/>
    <w:rsid w:val="0016510A"/>
    <w:rsid w:val="001672C4"/>
    <w:rsid w:val="001676E3"/>
    <w:rsid w:val="00170220"/>
    <w:rsid w:val="001719EA"/>
    <w:rsid w:val="00175F04"/>
    <w:rsid w:val="001770B3"/>
    <w:rsid w:val="001802F4"/>
    <w:rsid w:val="00183003"/>
    <w:rsid w:val="001864B7"/>
    <w:rsid w:val="001865F6"/>
    <w:rsid w:val="00190554"/>
    <w:rsid w:val="00191949"/>
    <w:rsid w:val="001944C6"/>
    <w:rsid w:val="001972B2"/>
    <w:rsid w:val="001A11F6"/>
    <w:rsid w:val="001A671C"/>
    <w:rsid w:val="001A7719"/>
    <w:rsid w:val="001A7752"/>
    <w:rsid w:val="001A77C1"/>
    <w:rsid w:val="001B47A3"/>
    <w:rsid w:val="001B68A0"/>
    <w:rsid w:val="001B694E"/>
    <w:rsid w:val="001C5EC6"/>
    <w:rsid w:val="001C6ACE"/>
    <w:rsid w:val="001C6CA5"/>
    <w:rsid w:val="001C7B55"/>
    <w:rsid w:val="001D115F"/>
    <w:rsid w:val="001E733D"/>
    <w:rsid w:val="001F0066"/>
    <w:rsid w:val="001F2904"/>
    <w:rsid w:val="001F51D9"/>
    <w:rsid w:val="00202DBF"/>
    <w:rsid w:val="00203FB7"/>
    <w:rsid w:val="00206299"/>
    <w:rsid w:val="002063A2"/>
    <w:rsid w:val="0021335B"/>
    <w:rsid w:val="002136D1"/>
    <w:rsid w:val="002164EF"/>
    <w:rsid w:val="002172C1"/>
    <w:rsid w:val="002177A6"/>
    <w:rsid w:val="0022314B"/>
    <w:rsid w:val="00224D42"/>
    <w:rsid w:val="00230D68"/>
    <w:rsid w:val="00231925"/>
    <w:rsid w:val="00237590"/>
    <w:rsid w:val="002405BD"/>
    <w:rsid w:val="00244E77"/>
    <w:rsid w:val="002478CB"/>
    <w:rsid w:val="00247DEA"/>
    <w:rsid w:val="00250E5C"/>
    <w:rsid w:val="00261831"/>
    <w:rsid w:val="00261EE9"/>
    <w:rsid w:val="002627D4"/>
    <w:rsid w:val="00266B67"/>
    <w:rsid w:val="00274D6B"/>
    <w:rsid w:val="002820D2"/>
    <w:rsid w:val="0028792C"/>
    <w:rsid w:val="00290156"/>
    <w:rsid w:val="00290F0B"/>
    <w:rsid w:val="0029176A"/>
    <w:rsid w:val="002A1680"/>
    <w:rsid w:val="002A2C9F"/>
    <w:rsid w:val="002A5232"/>
    <w:rsid w:val="002A6FA2"/>
    <w:rsid w:val="002A7781"/>
    <w:rsid w:val="002A7AB7"/>
    <w:rsid w:val="002B1DAC"/>
    <w:rsid w:val="002B4F39"/>
    <w:rsid w:val="002B57FB"/>
    <w:rsid w:val="002C1D9B"/>
    <w:rsid w:val="002C31AB"/>
    <w:rsid w:val="002C5009"/>
    <w:rsid w:val="002C6A83"/>
    <w:rsid w:val="002D2657"/>
    <w:rsid w:val="002D30BA"/>
    <w:rsid w:val="002D5FD4"/>
    <w:rsid w:val="002D610C"/>
    <w:rsid w:val="002D6B86"/>
    <w:rsid w:val="002E08B6"/>
    <w:rsid w:val="002E346E"/>
    <w:rsid w:val="002E4E08"/>
    <w:rsid w:val="002E4F71"/>
    <w:rsid w:val="002E7255"/>
    <w:rsid w:val="002F2F21"/>
    <w:rsid w:val="002F400C"/>
    <w:rsid w:val="002F731D"/>
    <w:rsid w:val="00303153"/>
    <w:rsid w:val="003051BC"/>
    <w:rsid w:val="003138C9"/>
    <w:rsid w:val="00314601"/>
    <w:rsid w:val="00314D6F"/>
    <w:rsid w:val="003156FB"/>
    <w:rsid w:val="003252F8"/>
    <w:rsid w:val="00330738"/>
    <w:rsid w:val="003376DA"/>
    <w:rsid w:val="0034027A"/>
    <w:rsid w:val="00341051"/>
    <w:rsid w:val="00342762"/>
    <w:rsid w:val="00342FCC"/>
    <w:rsid w:val="003465DA"/>
    <w:rsid w:val="003511AC"/>
    <w:rsid w:val="00351B47"/>
    <w:rsid w:val="00354402"/>
    <w:rsid w:val="003555A0"/>
    <w:rsid w:val="003556F6"/>
    <w:rsid w:val="00371FE8"/>
    <w:rsid w:val="0037252A"/>
    <w:rsid w:val="003731BC"/>
    <w:rsid w:val="003741D9"/>
    <w:rsid w:val="0037519A"/>
    <w:rsid w:val="00377E91"/>
    <w:rsid w:val="00381C70"/>
    <w:rsid w:val="00384846"/>
    <w:rsid w:val="00384998"/>
    <w:rsid w:val="00391532"/>
    <w:rsid w:val="00396C9D"/>
    <w:rsid w:val="003A50CE"/>
    <w:rsid w:val="003A5D7D"/>
    <w:rsid w:val="003A745C"/>
    <w:rsid w:val="003B1BBE"/>
    <w:rsid w:val="003B5E67"/>
    <w:rsid w:val="003C11EB"/>
    <w:rsid w:val="003C3248"/>
    <w:rsid w:val="003C569D"/>
    <w:rsid w:val="003C60EA"/>
    <w:rsid w:val="003D2870"/>
    <w:rsid w:val="003D5561"/>
    <w:rsid w:val="003D7607"/>
    <w:rsid w:val="003E766E"/>
    <w:rsid w:val="003F2B49"/>
    <w:rsid w:val="003F315D"/>
    <w:rsid w:val="00405080"/>
    <w:rsid w:val="00406543"/>
    <w:rsid w:val="00407877"/>
    <w:rsid w:val="00407A05"/>
    <w:rsid w:val="004105F0"/>
    <w:rsid w:val="0041419C"/>
    <w:rsid w:val="00416077"/>
    <w:rsid w:val="00416AC6"/>
    <w:rsid w:val="004258D2"/>
    <w:rsid w:val="00432B47"/>
    <w:rsid w:val="00434FB5"/>
    <w:rsid w:val="00436C9F"/>
    <w:rsid w:val="00441DDF"/>
    <w:rsid w:val="0044350C"/>
    <w:rsid w:val="00447D97"/>
    <w:rsid w:val="00453325"/>
    <w:rsid w:val="00461192"/>
    <w:rsid w:val="004612E1"/>
    <w:rsid w:val="00462AAE"/>
    <w:rsid w:val="00467F5A"/>
    <w:rsid w:val="00472CE3"/>
    <w:rsid w:val="00475382"/>
    <w:rsid w:val="0048248D"/>
    <w:rsid w:val="00484546"/>
    <w:rsid w:val="004845E5"/>
    <w:rsid w:val="00484C63"/>
    <w:rsid w:val="0048714E"/>
    <w:rsid w:val="004922AE"/>
    <w:rsid w:val="00492706"/>
    <w:rsid w:val="00492F52"/>
    <w:rsid w:val="0049603E"/>
    <w:rsid w:val="004A21C2"/>
    <w:rsid w:val="004A3168"/>
    <w:rsid w:val="004A7DA7"/>
    <w:rsid w:val="004B1BBF"/>
    <w:rsid w:val="004B37AF"/>
    <w:rsid w:val="004B58B7"/>
    <w:rsid w:val="004C0B10"/>
    <w:rsid w:val="004C18AE"/>
    <w:rsid w:val="004C23EB"/>
    <w:rsid w:val="004C479E"/>
    <w:rsid w:val="004C4956"/>
    <w:rsid w:val="004C57C1"/>
    <w:rsid w:val="004D500B"/>
    <w:rsid w:val="004D6DFC"/>
    <w:rsid w:val="004E35ED"/>
    <w:rsid w:val="004E5375"/>
    <w:rsid w:val="004E57FC"/>
    <w:rsid w:val="004E74CC"/>
    <w:rsid w:val="004F395C"/>
    <w:rsid w:val="004F3AF3"/>
    <w:rsid w:val="004F4358"/>
    <w:rsid w:val="004F5D1A"/>
    <w:rsid w:val="00501419"/>
    <w:rsid w:val="005055F5"/>
    <w:rsid w:val="0050587F"/>
    <w:rsid w:val="00507E7B"/>
    <w:rsid w:val="005136DC"/>
    <w:rsid w:val="00516A0D"/>
    <w:rsid w:val="00523E60"/>
    <w:rsid w:val="00532B7D"/>
    <w:rsid w:val="00541D24"/>
    <w:rsid w:val="005437E5"/>
    <w:rsid w:val="005445AE"/>
    <w:rsid w:val="00544D4C"/>
    <w:rsid w:val="00555C36"/>
    <w:rsid w:val="0056209F"/>
    <w:rsid w:val="00564E21"/>
    <w:rsid w:val="005762E6"/>
    <w:rsid w:val="00582799"/>
    <w:rsid w:val="00583E70"/>
    <w:rsid w:val="00590065"/>
    <w:rsid w:val="005900C9"/>
    <w:rsid w:val="0059083C"/>
    <w:rsid w:val="0059154B"/>
    <w:rsid w:val="005917DA"/>
    <w:rsid w:val="005A73C3"/>
    <w:rsid w:val="005B01F8"/>
    <w:rsid w:val="005B27A9"/>
    <w:rsid w:val="005B44A1"/>
    <w:rsid w:val="005B65DD"/>
    <w:rsid w:val="005C1062"/>
    <w:rsid w:val="005C1EDF"/>
    <w:rsid w:val="005C6CCF"/>
    <w:rsid w:val="005D5237"/>
    <w:rsid w:val="005E66A3"/>
    <w:rsid w:val="005F454E"/>
    <w:rsid w:val="005F4CBF"/>
    <w:rsid w:val="00601E10"/>
    <w:rsid w:val="00611476"/>
    <w:rsid w:val="006116C3"/>
    <w:rsid w:val="00615F0F"/>
    <w:rsid w:val="00620CF0"/>
    <w:rsid w:val="00630072"/>
    <w:rsid w:val="00634F5F"/>
    <w:rsid w:val="00636080"/>
    <w:rsid w:val="00636C2C"/>
    <w:rsid w:val="006373AE"/>
    <w:rsid w:val="00637A3B"/>
    <w:rsid w:val="006400BB"/>
    <w:rsid w:val="0064078C"/>
    <w:rsid w:val="006414EB"/>
    <w:rsid w:val="00642635"/>
    <w:rsid w:val="00647855"/>
    <w:rsid w:val="00651E19"/>
    <w:rsid w:val="006544BC"/>
    <w:rsid w:val="00656BC4"/>
    <w:rsid w:val="00661402"/>
    <w:rsid w:val="00663C32"/>
    <w:rsid w:val="00664BB7"/>
    <w:rsid w:val="00665407"/>
    <w:rsid w:val="006716DB"/>
    <w:rsid w:val="0067178E"/>
    <w:rsid w:val="006758A0"/>
    <w:rsid w:val="00675AC0"/>
    <w:rsid w:val="00675F5C"/>
    <w:rsid w:val="00677086"/>
    <w:rsid w:val="006772A6"/>
    <w:rsid w:val="00677EE4"/>
    <w:rsid w:val="00680294"/>
    <w:rsid w:val="006809FC"/>
    <w:rsid w:val="0068509F"/>
    <w:rsid w:val="006914ED"/>
    <w:rsid w:val="00693B62"/>
    <w:rsid w:val="006A75F0"/>
    <w:rsid w:val="006A7A06"/>
    <w:rsid w:val="006B20AB"/>
    <w:rsid w:val="006B3608"/>
    <w:rsid w:val="006B4066"/>
    <w:rsid w:val="006B799A"/>
    <w:rsid w:val="006C0116"/>
    <w:rsid w:val="006C2353"/>
    <w:rsid w:val="006C36F5"/>
    <w:rsid w:val="006C41DE"/>
    <w:rsid w:val="006C4CBC"/>
    <w:rsid w:val="006D0FA4"/>
    <w:rsid w:val="006D1D6A"/>
    <w:rsid w:val="006D6E49"/>
    <w:rsid w:val="006E0E90"/>
    <w:rsid w:val="006E1DFB"/>
    <w:rsid w:val="006E47E1"/>
    <w:rsid w:val="006F3C1C"/>
    <w:rsid w:val="006F3E1E"/>
    <w:rsid w:val="006F4034"/>
    <w:rsid w:val="006F6B59"/>
    <w:rsid w:val="00707A45"/>
    <w:rsid w:val="00713B8A"/>
    <w:rsid w:val="00716CBD"/>
    <w:rsid w:val="00725D0A"/>
    <w:rsid w:val="00735C48"/>
    <w:rsid w:val="00736F83"/>
    <w:rsid w:val="00743A09"/>
    <w:rsid w:val="0074682E"/>
    <w:rsid w:val="007501C7"/>
    <w:rsid w:val="007508ED"/>
    <w:rsid w:val="00754511"/>
    <w:rsid w:val="00755389"/>
    <w:rsid w:val="007569AD"/>
    <w:rsid w:val="0075754D"/>
    <w:rsid w:val="00764C88"/>
    <w:rsid w:val="00770665"/>
    <w:rsid w:val="00770DB2"/>
    <w:rsid w:val="00782781"/>
    <w:rsid w:val="00787F1A"/>
    <w:rsid w:val="0079175E"/>
    <w:rsid w:val="00792AC4"/>
    <w:rsid w:val="007A16EA"/>
    <w:rsid w:val="007A3029"/>
    <w:rsid w:val="007A3718"/>
    <w:rsid w:val="007A43D3"/>
    <w:rsid w:val="007A48C0"/>
    <w:rsid w:val="007B0DFE"/>
    <w:rsid w:val="007B28F8"/>
    <w:rsid w:val="007B373B"/>
    <w:rsid w:val="007B51D3"/>
    <w:rsid w:val="007B7304"/>
    <w:rsid w:val="007B7392"/>
    <w:rsid w:val="007C0037"/>
    <w:rsid w:val="007C0FAB"/>
    <w:rsid w:val="007C49C2"/>
    <w:rsid w:val="007C67F3"/>
    <w:rsid w:val="007C6EFA"/>
    <w:rsid w:val="007D2C02"/>
    <w:rsid w:val="007D2DC6"/>
    <w:rsid w:val="007D30F6"/>
    <w:rsid w:val="007D3FCB"/>
    <w:rsid w:val="007D44EC"/>
    <w:rsid w:val="007E0471"/>
    <w:rsid w:val="007E3485"/>
    <w:rsid w:val="007E3BB9"/>
    <w:rsid w:val="007E5C09"/>
    <w:rsid w:val="007E704A"/>
    <w:rsid w:val="007F0798"/>
    <w:rsid w:val="007F4787"/>
    <w:rsid w:val="007F6391"/>
    <w:rsid w:val="00810058"/>
    <w:rsid w:val="00817F97"/>
    <w:rsid w:val="008201D1"/>
    <w:rsid w:val="00821D44"/>
    <w:rsid w:val="00821E3D"/>
    <w:rsid w:val="00822D34"/>
    <w:rsid w:val="008256D1"/>
    <w:rsid w:val="0082582B"/>
    <w:rsid w:val="0084315B"/>
    <w:rsid w:val="00852AD2"/>
    <w:rsid w:val="00862C4D"/>
    <w:rsid w:val="00863AA7"/>
    <w:rsid w:val="00874087"/>
    <w:rsid w:val="008743CE"/>
    <w:rsid w:val="00876CF8"/>
    <w:rsid w:val="00876D0A"/>
    <w:rsid w:val="00877409"/>
    <w:rsid w:val="00880C3F"/>
    <w:rsid w:val="008831A3"/>
    <w:rsid w:val="00885EF0"/>
    <w:rsid w:val="00887E74"/>
    <w:rsid w:val="00894A1E"/>
    <w:rsid w:val="008A2031"/>
    <w:rsid w:val="008A3762"/>
    <w:rsid w:val="008A52C7"/>
    <w:rsid w:val="008A5540"/>
    <w:rsid w:val="008B02D6"/>
    <w:rsid w:val="008B164C"/>
    <w:rsid w:val="008B30B3"/>
    <w:rsid w:val="008B5D36"/>
    <w:rsid w:val="008B735D"/>
    <w:rsid w:val="008C18A8"/>
    <w:rsid w:val="008C5A84"/>
    <w:rsid w:val="008C732F"/>
    <w:rsid w:val="008D09D3"/>
    <w:rsid w:val="008D1D10"/>
    <w:rsid w:val="008D236D"/>
    <w:rsid w:val="008E5845"/>
    <w:rsid w:val="008F0662"/>
    <w:rsid w:val="008F4731"/>
    <w:rsid w:val="008F51C3"/>
    <w:rsid w:val="008F521E"/>
    <w:rsid w:val="009022D9"/>
    <w:rsid w:val="00903181"/>
    <w:rsid w:val="00903907"/>
    <w:rsid w:val="00904654"/>
    <w:rsid w:val="00907F46"/>
    <w:rsid w:val="00913198"/>
    <w:rsid w:val="00916691"/>
    <w:rsid w:val="00920486"/>
    <w:rsid w:val="00922061"/>
    <w:rsid w:val="00930744"/>
    <w:rsid w:val="0093294A"/>
    <w:rsid w:val="00934ACA"/>
    <w:rsid w:val="0093718B"/>
    <w:rsid w:val="009427AA"/>
    <w:rsid w:val="00952BC4"/>
    <w:rsid w:val="00955142"/>
    <w:rsid w:val="00955C07"/>
    <w:rsid w:val="00960922"/>
    <w:rsid w:val="009633E8"/>
    <w:rsid w:val="009636B5"/>
    <w:rsid w:val="0096382D"/>
    <w:rsid w:val="00965911"/>
    <w:rsid w:val="00965C43"/>
    <w:rsid w:val="009710BA"/>
    <w:rsid w:val="0097468B"/>
    <w:rsid w:val="009867DA"/>
    <w:rsid w:val="00986F29"/>
    <w:rsid w:val="00987FD4"/>
    <w:rsid w:val="00990ACF"/>
    <w:rsid w:val="00992892"/>
    <w:rsid w:val="00992ADD"/>
    <w:rsid w:val="0099632A"/>
    <w:rsid w:val="00996814"/>
    <w:rsid w:val="009A3A70"/>
    <w:rsid w:val="009A3B67"/>
    <w:rsid w:val="009A45D9"/>
    <w:rsid w:val="009A55E5"/>
    <w:rsid w:val="009A6BD1"/>
    <w:rsid w:val="009C272C"/>
    <w:rsid w:val="009C3CAB"/>
    <w:rsid w:val="009C719B"/>
    <w:rsid w:val="009D06E4"/>
    <w:rsid w:val="009D163B"/>
    <w:rsid w:val="009D1704"/>
    <w:rsid w:val="009D18AD"/>
    <w:rsid w:val="009D2BAD"/>
    <w:rsid w:val="009D6EBA"/>
    <w:rsid w:val="009E2496"/>
    <w:rsid w:val="009F0AC2"/>
    <w:rsid w:val="009F0F8F"/>
    <w:rsid w:val="009F1A19"/>
    <w:rsid w:val="009F7CD4"/>
    <w:rsid w:val="00A00856"/>
    <w:rsid w:val="00A01150"/>
    <w:rsid w:val="00A015EA"/>
    <w:rsid w:val="00A01FD7"/>
    <w:rsid w:val="00A03025"/>
    <w:rsid w:val="00A03434"/>
    <w:rsid w:val="00A04839"/>
    <w:rsid w:val="00A07365"/>
    <w:rsid w:val="00A11144"/>
    <w:rsid w:val="00A11944"/>
    <w:rsid w:val="00A14049"/>
    <w:rsid w:val="00A1606C"/>
    <w:rsid w:val="00A17775"/>
    <w:rsid w:val="00A23EF4"/>
    <w:rsid w:val="00A25541"/>
    <w:rsid w:val="00A3128B"/>
    <w:rsid w:val="00A31EBD"/>
    <w:rsid w:val="00A40D5B"/>
    <w:rsid w:val="00A42324"/>
    <w:rsid w:val="00A42882"/>
    <w:rsid w:val="00A452CA"/>
    <w:rsid w:val="00A51ACC"/>
    <w:rsid w:val="00A57845"/>
    <w:rsid w:val="00A629A8"/>
    <w:rsid w:val="00A654CD"/>
    <w:rsid w:val="00A73D56"/>
    <w:rsid w:val="00A75E3F"/>
    <w:rsid w:val="00A76D1C"/>
    <w:rsid w:val="00A805CB"/>
    <w:rsid w:val="00A9235F"/>
    <w:rsid w:val="00A92CB7"/>
    <w:rsid w:val="00AA3F81"/>
    <w:rsid w:val="00AB14C3"/>
    <w:rsid w:val="00AB2828"/>
    <w:rsid w:val="00AB65A5"/>
    <w:rsid w:val="00AC00EB"/>
    <w:rsid w:val="00AC7EE0"/>
    <w:rsid w:val="00AD06F7"/>
    <w:rsid w:val="00AD30EF"/>
    <w:rsid w:val="00AE2149"/>
    <w:rsid w:val="00AE2852"/>
    <w:rsid w:val="00AE381A"/>
    <w:rsid w:val="00AE7FD7"/>
    <w:rsid w:val="00AF33BF"/>
    <w:rsid w:val="00AF3872"/>
    <w:rsid w:val="00AF5586"/>
    <w:rsid w:val="00AF55E7"/>
    <w:rsid w:val="00AF5D07"/>
    <w:rsid w:val="00AF72D1"/>
    <w:rsid w:val="00B00AC5"/>
    <w:rsid w:val="00B032E1"/>
    <w:rsid w:val="00B0425A"/>
    <w:rsid w:val="00B05BB7"/>
    <w:rsid w:val="00B15996"/>
    <w:rsid w:val="00B15AC2"/>
    <w:rsid w:val="00B21CF0"/>
    <w:rsid w:val="00B31109"/>
    <w:rsid w:val="00B312B5"/>
    <w:rsid w:val="00B323B0"/>
    <w:rsid w:val="00B4099B"/>
    <w:rsid w:val="00B43F2B"/>
    <w:rsid w:val="00B44929"/>
    <w:rsid w:val="00B502DC"/>
    <w:rsid w:val="00B553F9"/>
    <w:rsid w:val="00B57054"/>
    <w:rsid w:val="00B60A2A"/>
    <w:rsid w:val="00B60E7E"/>
    <w:rsid w:val="00B6193F"/>
    <w:rsid w:val="00B61A2A"/>
    <w:rsid w:val="00B650A3"/>
    <w:rsid w:val="00B674FF"/>
    <w:rsid w:val="00B73D39"/>
    <w:rsid w:val="00B777AD"/>
    <w:rsid w:val="00B81069"/>
    <w:rsid w:val="00B812B2"/>
    <w:rsid w:val="00B81540"/>
    <w:rsid w:val="00B836A6"/>
    <w:rsid w:val="00B838D4"/>
    <w:rsid w:val="00B85F7A"/>
    <w:rsid w:val="00B9019E"/>
    <w:rsid w:val="00B921DA"/>
    <w:rsid w:val="00B93507"/>
    <w:rsid w:val="00B93927"/>
    <w:rsid w:val="00B963DA"/>
    <w:rsid w:val="00BA010D"/>
    <w:rsid w:val="00BA298A"/>
    <w:rsid w:val="00BA4971"/>
    <w:rsid w:val="00BA4B61"/>
    <w:rsid w:val="00BB348B"/>
    <w:rsid w:val="00BC037B"/>
    <w:rsid w:val="00BC6CFE"/>
    <w:rsid w:val="00BC74FB"/>
    <w:rsid w:val="00BD4978"/>
    <w:rsid w:val="00BD7374"/>
    <w:rsid w:val="00BE0B24"/>
    <w:rsid w:val="00BE4B2E"/>
    <w:rsid w:val="00BF31DD"/>
    <w:rsid w:val="00BF6CA7"/>
    <w:rsid w:val="00C01107"/>
    <w:rsid w:val="00C0245E"/>
    <w:rsid w:val="00C02609"/>
    <w:rsid w:val="00C0504E"/>
    <w:rsid w:val="00C11678"/>
    <w:rsid w:val="00C12238"/>
    <w:rsid w:val="00C14BF7"/>
    <w:rsid w:val="00C166ED"/>
    <w:rsid w:val="00C23B98"/>
    <w:rsid w:val="00C26DEA"/>
    <w:rsid w:val="00C30C73"/>
    <w:rsid w:val="00C3270A"/>
    <w:rsid w:val="00C362B5"/>
    <w:rsid w:val="00C376AC"/>
    <w:rsid w:val="00C41A61"/>
    <w:rsid w:val="00C422F4"/>
    <w:rsid w:val="00C45B7D"/>
    <w:rsid w:val="00C54ABC"/>
    <w:rsid w:val="00C60058"/>
    <w:rsid w:val="00C626ED"/>
    <w:rsid w:val="00C62732"/>
    <w:rsid w:val="00C635F8"/>
    <w:rsid w:val="00C63CFD"/>
    <w:rsid w:val="00C66C7F"/>
    <w:rsid w:val="00C72AF4"/>
    <w:rsid w:val="00C74C4B"/>
    <w:rsid w:val="00C75D5B"/>
    <w:rsid w:val="00C82F86"/>
    <w:rsid w:val="00C839B9"/>
    <w:rsid w:val="00C90AFB"/>
    <w:rsid w:val="00C90E71"/>
    <w:rsid w:val="00C913FC"/>
    <w:rsid w:val="00C93CF0"/>
    <w:rsid w:val="00C9781D"/>
    <w:rsid w:val="00CA14BD"/>
    <w:rsid w:val="00CA3860"/>
    <w:rsid w:val="00CA483C"/>
    <w:rsid w:val="00CB0EEE"/>
    <w:rsid w:val="00CB4F11"/>
    <w:rsid w:val="00CC5CE6"/>
    <w:rsid w:val="00CD0BBD"/>
    <w:rsid w:val="00CD34A0"/>
    <w:rsid w:val="00CD3CFB"/>
    <w:rsid w:val="00CD403A"/>
    <w:rsid w:val="00CD65F9"/>
    <w:rsid w:val="00CD7940"/>
    <w:rsid w:val="00CE01C6"/>
    <w:rsid w:val="00CE1B20"/>
    <w:rsid w:val="00CE2087"/>
    <w:rsid w:val="00CE25CE"/>
    <w:rsid w:val="00CF12C8"/>
    <w:rsid w:val="00CF34FA"/>
    <w:rsid w:val="00CF3644"/>
    <w:rsid w:val="00CF60BB"/>
    <w:rsid w:val="00CF7EF0"/>
    <w:rsid w:val="00D00A96"/>
    <w:rsid w:val="00D04763"/>
    <w:rsid w:val="00D05758"/>
    <w:rsid w:val="00D06B83"/>
    <w:rsid w:val="00D13D68"/>
    <w:rsid w:val="00D13F28"/>
    <w:rsid w:val="00D14F7E"/>
    <w:rsid w:val="00D16380"/>
    <w:rsid w:val="00D2202A"/>
    <w:rsid w:val="00D23FF1"/>
    <w:rsid w:val="00D24276"/>
    <w:rsid w:val="00D26B08"/>
    <w:rsid w:val="00D26FF4"/>
    <w:rsid w:val="00D27B0C"/>
    <w:rsid w:val="00D33725"/>
    <w:rsid w:val="00D33B42"/>
    <w:rsid w:val="00D3614E"/>
    <w:rsid w:val="00D36351"/>
    <w:rsid w:val="00D40F94"/>
    <w:rsid w:val="00D42500"/>
    <w:rsid w:val="00D50000"/>
    <w:rsid w:val="00D509F9"/>
    <w:rsid w:val="00D542BE"/>
    <w:rsid w:val="00D57190"/>
    <w:rsid w:val="00D63CF4"/>
    <w:rsid w:val="00D660AA"/>
    <w:rsid w:val="00D71D33"/>
    <w:rsid w:val="00D76107"/>
    <w:rsid w:val="00D764BC"/>
    <w:rsid w:val="00D76653"/>
    <w:rsid w:val="00D7699F"/>
    <w:rsid w:val="00D803B2"/>
    <w:rsid w:val="00D84B21"/>
    <w:rsid w:val="00D878A9"/>
    <w:rsid w:val="00D90BE0"/>
    <w:rsid w:val="00D95BFA"/>
    <w:rsid w:val="00D96CD8"/>
    <w:rsid w:val="00DA7D39"/>
    <w:rsid w:val="00DB3E08"/>
    <w:rsid w:val="00DB63B6"/>
    <w:rsid w:val="00DB6836"/>
    <w:rsid w:val="00DB6C9F"/>
    <w:rsid w:val="00DC0DDE"/>
    <w:rsid w:val="00DC1F8C"/>
    <w:rsid w:val="00DC4546"/>
    <w:rsid w:val="00DC6BC4"/>
    <w:rsid w:val="00DD455B"/>
    <w:rsid w:val="00DD50E2"/>
    <w:rsid w:val="00DD5134"/>
    <w:rsid w:val="00DD63A2"/>
    <w:rsid w:val="00DE0327"/>
    <w:rsid w:val="00DE1B76"/>
    <w:rsid w:val="00DE551D"/>
    <w:rsid w:val="00DF1FBA"/>
    <w:rsid w:val="00DF301E"/>
    <w:rsid w:val="00E00666"/>
    <w:rsid w:val="00E014F4"/>
    <w:rsid w:val="00E1012B"/>
    <w:rsid w:val="00E1381A"/>
    <w:rsid w:val="00E13BC4"/>
    <w:rsid w:val="00E1407C"/>
    <w:rsid w:val="00E1432D"/>
    <w:rsid w:val="00E15AB8"/>
    <w:rsid w:val="00E17A24"/>
    <w:rsid w:val="00E2361F"/>
    <w:rsid w:val="00E27D2A"/>
    <w:rsid w:val="00E30533"/>
    <w:rsid w:val="00E32481"/>
    <w:rsid w:val="00E3453B"/>
    <w:rsid w:val="00E3470C"/>
    <w:rsid w:val="00E3547F"/>
    <w:rsid w:val="00E361F6"/>
    <w:rsid w:val="00E43FE6"/>
    <w:rsid w:val="00E450F6"/>
    <w:rsid w:val="00E47CA5"/>
    <w:rsid w:val="00E50AEA"/>
    <w:rsid w:val="00E57C1C"/>
    <w:rsid w:val="00E670D5"/>
    <w:rsid w:val="00E747D1"/>
    <w:rsid w:val="00E80014"/>
    <w:rsid w:val="00E81A45"/>
    <w:rsid w:val="00E83D00"/>
    <w:rsid w:val="00E85454"/>
    <w:rsid w:val="00E869CB"/>
    <w:rsid w:val="00E87EAE"/>
    <w:rsid w:val="00E951C8"/>
    <w:rsid w:val="00E958A4"/>
    <w:rsid w:val="00E96089"/>
    <w:rsid w:val="00EA7989"/>
    <w:rsid w:val="00EB5AA6"/>
    <w:rsid w:val="00EB7B5B"/>
    <w:rsid w:val="00EC3ABA"/>
    <w:rsid w:val="00EC5595"/>
    <w:rsid w:val="00ED02DE"/>
    <w:rsid w:val="00ED2015"/>
    <w:rsid w:val="00ED4DAB"/>
    <w:rsid w:val="00ED4EE8"/>
    <w:rsid w:val="00ED74FE"/>
    <w:rsid w:val="00EE6F5A"/>
    <w:rsid w:val="00EF0FCD"/>
    <w:rsid w:val="00EF4486"/>
    <w:rsid w:val="00F015CC"/>
    <w:rsid w:val="00F02456"/>
    <w:rsid w:val="00F030DE"/>
    <w:rsid w:val="00F039AC"/>
    <w:rsid w:val="00F0581F"/>
    <w:rsid w:val="00F10CF6"/>
    <w:rsid w:val="00F11647"/>
    <w:rsid w:val="00F11A61"/>
    <w:rsid w:val="00F11C29"/>
    <w:rsid w:val="00F13DC7"/>
    <w:rsid w:val="00F15F0A"/>
    <w:rsid w:val="00F17903"/>
    <w:rsid w:val="00F22588"/>
    <w:rsid w:val="00F23713"/>
    <w:rsid w:val="00F23905"/>
    <w:rsid w:val="00F26C55"/>
    <w:rsid w:val="00F273AF"/>
    <w:rsid w:val="00F341C7"/>
    <w:rsid w:val="00F349EE"/>
    <w:rsid w:val="00F35619"/>
    <w:rsid w:val="00F3794F"/>
    <w:rsid w:val="00F37F16"/>
    <w:rsid w:val="00F43345"/>
    <w:rsid w:val="00F449C0"/>
    <w:rsid w:val="00F466BD"/>
    <w:rsid w:val="00F466FE"/>
    <w:rsid w:val="00F55C1B"/>
    <w:rsid w:val="00F57068"/>
    <w:rsid w:val="00F619B3"/>
    <w:rsid w:val="00F62331"/>
    <w:rsid w:val="00F65E2B"/>
    <w:rsid w:val="00F665BC"/>
    <w:rsid w:val="00F67187"/>
    <w:rsid w:val="00F77D1C"/>
    <w:rsid w:val="00F82FAE"/>
    <w:rsid w:val="00F85961"/>
    <w:rsid w:val="00FA7CCE"/>
    <w:rsid w:val="00FA7F6C"/>
    <w:rsid w:val="00FB3155"/>
    <w:rsid w:val="00FC2B26"/>
    <w:rsid w:val="00FC39A7"/>
    <w:rsid w:val="00FC7FF7"/>
    <w:rsid w:val="00FE1572"/>
    <w:rsid w:val="00FE2ADF"/>
    <w:rsid w:val="00FF18C6"/>
    <w:rsid w:val="00FF2066"/>
    <w:rsid w:val="00FF31D2"/>
    <w:rsid w:val="00FF4C61"/>
    <w:rsid w:val="00FF4F05"/>
    <w:rsid w:val="00FF6F7B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67"/>
  </w:style>
  <w:style w:type="paragraph" w:styleId="Heading2">
    <w:name w:val="heading 2"/>
    <w:basedOn w:val="Normal"/>
    <w:link w:val="Heading2Char"/>
    <w:uiPriority w:val="9"/>
    <w:qFormat/>
    <w:rsid w:val="008B1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3B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B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3B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2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609"/>
  </w:style>
  <w:style w:type="paragraph" w:styleId="Footer">
    <w:name w:val="footer"/>
    <w:basedOn w:val="Normal"/>
    <w:link w:val="FooterChar"/>
    <w:uiPriority w:val="99"/>
    <w:unhideWhenUsed/>
    <w:rsid w:val="00C02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609"/>
  </w:style>
  <w:style w:type="paragraph" w:styleId="BalloonText">
    <w:name w:val="Balloon Text"/>
    <w:basedOn w:val="Normal"/>
    <w:link w:val="BalloonTextChar"/>
    <w:uiPriority w:val="99"/>
    <w:semiHidden/>
    <w:unhideWhenUsed/>
    <w:rsid w:val="00E1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471"/>
    <w:pPr>
      <w:ind w:left="720"/>
      <w:contextualSpacing/>
    </w:pPr>
  </w:style>
  <w:style w:type="paragraph" w:customStyle="1" w:styleId="CharCharCharChar">
    <w:name w:val="Char Char Char Char"/>
    <w:basedOn w:val="Normal"/>
    <w:semiHidden/>
    <w:rsid w:val="009427AA"/>
    <w:pPr>
      <w:spacing w:after="160" w:line="240" w:lineRule="exact"/>
    </w:pPr>
    <w:rPr>
      <w:rFonts w:ascii="Arial" w:eastAsia="Times New Roman" w:hAnsi="Arial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B16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B16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B67"/>
  </w:style>
  <w:style w:type="paragraph" w:styleId="Heading2">
    <w:name w:val="heading 2"/>
    <w:basedOn w:val="Normal"/>
    <w:link w:val="Heading2Char"/>
    <w:uiPriority w:val="9"/>
    <w:qFormat/>
    <w:rsid w:val="008B1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A3B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3B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3B6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02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609"/>
  </w:style>
  <w:style w:type="paragraph" w:styleId="Footer">
    <w:name w:val="footer"/>
    <w:basedOn w:val="Normal"/>
    <w:link w:val="FooterChar"/>
    <w:uiPriority w:val="99"/>
    <w:unhideWhenUsed/>
    <w:rsid w:val="00C02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609"/>
  </w:style>
  <w:style w:type="paragraph" w:styleId="BalloonText">
    <w:name w:val="Balloon Text"/>
    <w:basedOn w:val="Normal"/>
    <w:link w:val="BalloonTextChar"/>
    <w:uiPriority w:val="99"/>
    <w:semiHidden/>
    <w:unhideWhenUsed/>
    <w:rsid w:val="00E1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471"/>
    <w:pPr>
      <w:ind w:left="720"/>
      <w:contextualSpacing/>
    </w:pPr>
  </w:style>
  <w:style w:type="paragraph" w:customStyle="1" w:styleId="CharCharCharChar">
    <w:name w:val="Char Char Char Char"/>
    <w:basedOn w:val="Normal"/>
    <w:semiHidden/>
    <w:rsid w:val="009427AA"/>
    <w:pPr>
      <w:spacing w:after="160" w:line="240" w:lineRule="exact"/>
    </w:pPr>
    <w:rPr>
      <w:rFonts w:ascii="Arial" w:eastAsia="Times New Roman" w:hAnsi="Arial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B164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B1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99DE-2A9A-4B5C-9311-E345BA13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Tổng hợp - Tỉnh ủy Hà Tĩnh</vt:lpstr>
    </vt:vector>
  </TitlesOfParts>
  <Company>HP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Tổng hợp - Tỉnh ủy Hà Tĩnh</dc:title>
  <dc:creator>Dell</dc:creator>
  <cp:lastModifiedBy>CONG HOAN</cp:lastModifiedBy>
  <cp:revision>2</cp:revision>
  <cp:lastPrinted>2023-02-17T08:46:00Z</cp:lastPrinted>
  <dcterms:created xsi:type="dcterms:W3CDTF">2023-03-22T02:50:00Z</dcterms:created>
  <dcterms:modified xsi:type="dcterms:W3CDTF">2023-03-22T02:50:00Z</dcterms:modified>
</cp:coreProperties>
</file>